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left"/>
        <w:rPr>
          <w:rFonts w:ascii="Calibri" w:hAnsi="Calibri" w:eastAsia="Calibri" w:cs="Calibri" w:asciiTheme="minorHAnsi" w:cstheme="minorHAnsi" w:eastAsiaTheme="minorHAnsi" w:hAnsiTheme="minorHAnsi"/>
          <w:b/>
          <w:b/>
          <w:sz w:val="32"/>
          <w:szCs w:val="28"/>
          <w:lang w:val="el-GR"/>
        </w:rPr>
      </w:pPr>
      <w:bookmarkStart w:id="0" w:name="OLE_LINK46"/>
      <w:bookmarkStart w:id="1" w:name="OLE_LINK45"/>
      <w:bookmarkEnd w:id="0"/>
      <w:bookmarkEnd w:id="1"/>
      <w:r>
        <w:rPr>
          <w:rFonts w:eastAsia="Calibri" w:cs="Calibri" w:ascii="Calibri" w:hAnsi="Calibri" w:asciiTheme="minorHAnsi" w:cstheme="minorHAnsi" w:eastAsiaTheme="minorHAnsi" w:hAnsiTheme="minorHAnsi"/>
          <w:b/>
          <w:sz w:val="32"/>
          <w:szCs w:val="28"/>
          <w:lang w:val="el-GR"/>
        </w:rPr>
        <w:t>Εργαστήριο Ασυρμάτων Επικοινωνιών</w:t>
      </w:r>
    </w:p>
    <w:p>
      <w:pPr>
        <w:pStyle w:val="Normal"/>
        <w:spacing w:lineRule="auto" w:line="276"/>
        <w:jc w:val="left"/>
        <w:rPr>
          <w:rFonts w:ascii="Calibri" w:hAnsi="Calibri" w:eastAsia="Calibri" w:cs="Calibri" w:asciiTheme="minorHAnsi" w:cstheme="minorHAnsi" w:eastAsiaTheme="minorHAnsi" w:hAnsiTheme="minorHAnsi"/>
          <w:b/>
          <w:b/>
          <w:sz w:val="26"/>
          <w:szCs w:val="28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6"/>
          <w:szCs w:val="28"/>
          <w:lang w:val="el-GR"/>
        </w:rPr>
        <w:t xml:space="preserve">Άσκηση 8: Μελέτη ψηφιακής διαμόρφωσης </w:t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6"/>
          <w:szCs w:val="28"/>
        </w:rPr>
        <w:t>MQAM</w:t>
      </w:r>
    </w:p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el-GR"/>
        </w:rPr>
      </w:pPr>
      <w:r>
        <w:rPr>
          <w:rFonts w:cs="Calibri" w:cstheme="minorHAnsi" w:ascii="Calibri" w:hAnsi="Calibri"/>
          <w:b/>
          <w:sz w:val="24"/>
          <w:szCs w:val="24"/>
          <w:lang w:val="el-GR"/>
        </w:rPr>
      </w:r>
    </w:p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el-GR"/>
        </w:rPr>
        <w:t xml:space="preserve">Ονοματεπώνυμο: 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  <w:lang w:val="el-GR"/>
        </w:rPr>
        <w:t>………………………………………………….</w:t>
      </w:r>
    </w:p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el-GR"/>
        </w:rPr>
        <w:t>ΑΜ (ΚΑΣ):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  <w:lang w:val="el-GR"/>
        </w:rPr>
        <w:t>……………………………………………………………….</w:t>
      </w:r>
    </w:p>
    <w:p>
      <w:pPr>
        <w:pStyle w:val="Normal"/>
        <w:spacing w:lineRule="auto" w:line="276" w:before="0" w:after="120"/>
        <w:jc w:val="both"/>
        <w:rPr>
          <w:rFonts w:ascii="Roboto Condensed" w:hAnsi="Roboto Condensed" w:cs="Calibri" w:cstheme="minorHAnsi"/>
          <w:b/>
          <w:b/>
          <w:bCs/>
          <w:sz w:val="22"/>
          <w:lang w:val="el-GR"/>
        </w:rPr>
      </w:pPr>
      <w:r>
        <w:rPr>
          <w:rFonts w:cs="Calibri" w:cstheme="minorHAnsi" w:ascii="Roboto Condensed" w:hAnsi="Roboto Condensed"/>
          <w:b/>
          <w:bCs/>
          <w:sz w:val="22"/>
          <w:lang w:val="el-GR"/>
        </w:rPr>
      </w:r>
    </w:p>
    <w:p>
      <w:pPr>
        <w:pStyle w:val="Normal"/>
        <w:spacing w:lineRule="auto" w:line="276"/>
        <w:jc w:val="left"/>
        <w:rPr>
          <w:rFonts w:ascii="Calibri" w:hAnsi="Calibri" w:eastAsia="Calibri" w:cs="Calibri" w:asciiTheme="minorHAnsi" w:cstheme="minorHAnsi" w:eastAsiaTheme="minorHAnsi" w:hAnsiTheme="minorHAnsi"/>
          <w:b/>
          <w:b/>
          <w:sz w:val="24"/>
          <w:szCs w:val="28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4"/>
          <w:szCs w:val="28"/>
          <w:lang w:val="el-GR"/>
        </w:rPr>
        <w:t>Φύλλο εργασίας – Μέρος Α</w:t>
      </w:r>
    </w:p>
    <w:p>
      <w:pPr>
        <w:pStyle w:val="Normal"/>
        <w:spacing w:lineRule="auto" w:line="276"/>
        <w:jc w:val="left"/>
        <w:rPr>
          <w:rFonts w:ascii="Calibri" w:hAnsi="Calibri" w:eastAsia="Calibri" w:cs="Calibri" w:asciiTheme="minorHAnsi" w:cstheme="minorHAnsi" w:eastAsiaTheme="minorHAnsi" w:hAnsiTheme="minorHAnsi"/>
          <w:b/>
          <w:b/>
          <w:color w:val="FF0000"/>
          <w:sz w:val="24"/>
          <w:szCs w:val="28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color w:val="FF0000"/>
          <w:sz w:val="24"/>
          <w:szCs w:val="28"/>
        </w:rPr>
        <w:t>To</w:t>
      </w:r>
      <w:r>
        <w:rPr>
          <w:rFonts w:eastAsia="Calibri" w:cs="Calibri" w:ascii="Calibri" w:hAnsi="Calibri" w:asciiTheme="minorHAnsi" w:cstheme="minorHAnsi" w:eastAsiaTheme="minorHAnsi" w:hAnsiTheme="minorHAnsi"/>
          <w:b/>
          <w:color w:val="FF0000"/>
          <w:sz w:val="24"/>
          <w:szCs w:val="28"/>
          <w:lang w:val="el-GR"/>
        </w:rPr>
        <w:t xml:space="preserve"> Μέρος Α πρέπει να έχει γίνει πριν από το εργαστηριακό δίωρο.</w:t>
      </w:r>
    </w:p>
    <w:p>
      <w:pPr>
        <w:pStyle w:val="ListParagraph"/>
        <w:numPr>
          <w:ilvl w:val="0"/>
          <w:numId w:val="7"/>
        </w:numPr>
        <w:spacing w:lineRule="auto" w:line="276" w:before="120" w:after="0"/>
        <w:ind w:left="426" w:hanging="426"/>
        <w:contextualSpacing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Εκτελέστε την εφαρμογή </w:t>
      </w:r>
      <w:r>
        <w:rPr>
          <w:rFonts w:eastAsia="Calibri" w:cs="Courier New" w:ascii="Courier New" w:hAnsi="Courier New" w:eastAsiaTheme="minorHAnsi"/>
          <w:b/>
          <w:szCs w:val="22"/>
        </w:rPr>
        <w:t>Exercise</w:t>
      </w:r>
      <w:r>
        <w:rPr>
          <w:rFonts w:eastAsia="Calibri" w:cs="Courier New" w:ascii="Courier New" w:hAnsi="Courier New" w:eastAsiaTheme="minorHAnsi"/>
          <w:b/>
          <w:szCs w:val="22"/>
          <w:lang w:val="el-GR"/>
        </w:rPr>
        <w:t>8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επιλέγοντας τις παρακάτω παραμέτρους: 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Μ = 16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Ρυθμός συμβόλων = Α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 xml:space="preserve">Τετραγωνικός παλμός 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 xml:space="preserve">Αριθμός συμβόλων προσομοίωσης = 10 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Σηματοθορυβική σχέση = 100 dB</w:t>
      </w:r>
    </w:p>
    <w:p>
      <w:pPr>
        <w:pStyle w:val="Normal"/>
        <w:spacing w:lineRule="auto" w:line="276" w:before="120" w:after="0"/>
        <w:ind w:left="426" w:hanging="0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Υπολογίστε το ρυθμό μετάδοσης συμβόλων και το ρυθμό των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bits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πληροφορίας. Καταγράψτε τα αποτελέσματα στον Πίνακα 1.</w:t>
      </w:r>
    </w:p>
    <w:p>
      <w:pPr>
        <w:pStyle w:val="ListParagraph"/>
        <w:numPr>
          <w:ilvl w:val="0"/>
          <w:numId w:val="7"/>
        </w:numPr>
        <w:spacing w:lineRule="auto" w:line="276" w:before="120" w:after="0"/>
        <w:ind w:left="426" w:hanging="426"/>
        <w:contextualSpacing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Επαναλάβετε το βήμα 1 θέτοντας: </w:t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 xml:space="preserve">Αριθμός συμβόλων προσομοίωσης = 10000 </w:t>
      </w:r>
    </w:p>
    <w:p>
      <w:pPr>
        <w:pStyle w:val="Normal"/>
        <w:spacing w:lineRule="auto" w:line="276" w:before="120" w:after="0"/>
        <w:ind w:left="426" w:hanging="0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Αντιγράψτε το </w:t>
      </w:r>
      <w:r>
        <w:rPr>
          <w:rFonts w:eastAsia="Calibri" w:cs="Courier New" w:ascii="Courier New" w:hAnsi="Courier New" w:eastAsiaTheme="minorHAnsi"/>
          <w:b/>
          <w:szCs w:val="22"/>
          <w:lang w:val="el-GR"/>
        </w:rPr>
        <w:t>Figure 1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στο τέλος του φύλλου εργασίας. Καταγράψτε το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null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-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to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-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null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εύρος ζώνης του σήματος βασικής ζώνης και του διαμορφωμένου σήματος. Υπολογίστε το εύρος ζώνης θεωρητικά. Ενημερώστε τον Πίνακα 1.</w:t>
      </w:r>
    </w:p>
    <w:p>
      <w:pPr>
        <w:pStyle w:val="ListParagraph"/>
        <w:numPr>
          <w:ilvl w:val="0"/>
          <w:numId w:val="7"/>
        </w:numPr>
        <w:spacing w:lineRule="auto" w:line="276" w:before="120" w:after="0"/>
        <w:ind w:left="426" w:hanging="426"/>
        <w:contextualSpacing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Επαναλάβετε τα βήματα 1 και 2 για: </w:t>
      </w:r>
      <w:r>
        <w:rPr>
          <w:rFonts w:eastAsia="Calibri" w:cs="Courier New" w:ascii="Courier New" w:hAnsi="Courier New" w:eastAsiaTheme="minorHAnsi"/>
          <w:b/>
          <w:szCs w:val="22"/>
          <w:lang w:val="el-GR"/>
        </w:rPr>
        <w:t>Ρυθμός συμβόλων = Β</w:t>
      </w:r>
    </w:p>
    <w:p>
      <w:pPr>
        <w:pStyle w:val="ListParagraph"/>
        <w:spacing w:lineRule="auto" w:line="276" w:before="120" w:after="0"/>
        <w:ind w:left="425" w:hanging="0"/>
        <w:contextualSpacing w:val="false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Πώς μεταβάλλεται το εύρος ζώνης του διαμορφωμένου σήματος συναρτήσει της μεταβολής του ρυθμού συμβόλων;</w:t>
      </w:r>
    </w:p>
    <w:p>
      <w:pPr>
        <w:pStyle w:val="ListParagraph"/>
        <w:numPr>
          <w:ilvl w:val="0"/>
          <w:numId w:val="7"/>
        </w:numPr>
        <w:spacing w:lineRule="auto" w:line="276" w:before="120" w:after="0"/>
        <w:ind w:left="425" w:hanging="425"/>
        <w:contextualSpacing w:val="false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Θέστε για τη δημουργία διαμόρφωσης 16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QAM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με παλμούς ανυψωμένου συνημιτόνου τις παρακάτω παραμέτρους: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Μ = 16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Ρυθμός συμβόλων = Α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Παλμός ανυψωμένου συνημιτόνου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Παράγοντας διαπλάτυνσης β = 1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 xml:space="preserve">Αριθμός συμβόλων προσομοίωσης = 10000 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Σηματοθορυβική σχέση = 100 dB</w:t>
      </w:r>
    </w:p>
    <w:p>
      <w:pPr>
        <w:pStyle w:val="Normal"/>
        <w:spacing w:lineRule="auto" w:line="276" w:before="120" w:after="0"/>
        <w:ind w:left="426" w:hanging="0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Αντιγράψτε το </w:t>
      </w:r>
      <w:r>
        <w:rPr>
          <w:rFonts w:eastAsia="Calibri" w:cs="Courier New" w:ascii="Courier New" w:hAnsi="Courier New" w:eastAsiaTheme="minorHAnsi"/>
          <w:b/>
          <w:szCs w:val="22"/>
          <w:lang w:val="el-GR"/>
        </w:rPr>
        <w:t>Figure 1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στο τέλος του φύλλου εργασίας. Καταγράψτε το εύρος ζώνης του σήματος βασικής ζώνης και του διαμορφωμένου σήματος</w:t>
      </w:r>
      <w:r>
        <w:rPr>
          <w:rStyle w:val="Style9"/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footnoteReference w:id="2"/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. Υπολογίστε το εύρος ζώνης θεωρητικά. Υπολογίστε τη φασματική απόδοση. Ενημερώστε τον Πίνακα 1.</w:t>
      </w:r>
    </w:p>
    <w:p>
      <w:pPr>
        <w:pStyle w:val="ListParagraph"/>
        <w:numPr>
          <w:ilvl w:val="0"/>
          <w:numId w:val="7"/>
        </w:numPr>
        <w:spacing w:lineRule="auto" w:line="276" w:before="120" w:after="0"/>
        <w:ind w:left="426" w:hanging="426"/>
        <w:contextualSpacing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Εκτελέστε την εφαρμογή με τις παρακάτω παραμέτρους</w:t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Μ = 4</w:t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Ρυθμός συμβόλων = Α</w:t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Παλμός ανυψωμένου συνημιτόνου</w:t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Παράγοντας διαπλάτυνσης = 1</w:t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Αριθμός συμβόλων προσομοίωσης = 20000</w:t>
      </w:r>
      <w:r>
        <w:rPr>
          <w:rStyle w:val="Style9"/>
          <w:rFonts w:eastAsia="Calibri" w:cs="Courier New" w:ascii="Courier New" w:hAnsi="Courier New" w:eastAsiaTheme="minorHAnsi"/>
          <w:b/>
          <w:szCs w:val="22"/>
          <w:lang w:val="el-GR"/>
        </w:rPr>
        <w:footnoteReference w:id="3"/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Σηματοθορυβική σχέση = 5 dB</w:t>
      </w:r>
    </w:p>
    <w:p>
      <w:pPr>
        <w:pStyle w:val="Normal"/>
        <w:spacing w:lineRule="auto" w:line="276" w:before="120" w:after="0"/>
        <w:ind w:left="425" w:hanging="0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Καταγράψτε το εύρος ζώνης του διαμορφωμένου σήματος, το ρυθμό πληροφορίας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bits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, τον αριθμό εσφαλμένων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bits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, τον αριθμό συμβόλων προσομοίωσης και τον αριθμό των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bits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προσομοίωσης στον Πίνακα 2. Υπολογίστε την πιθανότητα σφάλματος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bit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από την προσομοίωση και με τον ακριβή θεωρητικό τύπο (για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Gray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κωδικοποίηση) και καταγράψτε τα αποτελέσματα στον Πίνακα 2.</w:t>
      </w:r>
    </w:p>
    <w:p>
      <w:pPr>
        <w:pStyle w:val="ListParagraph"/>
        <w:numPr>
          <w:ilvl w:val="0"/>
          <w:numId w:val="7"/>
        </w:numPr>
        <w:spacing w:lineRule="auto" w:line="276" w:before="120" w:after="0"/>
        <w:ind w:left="426" w:hanging="426"/>
        <w:contextualSpacing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Επαναλάβετε το βήμα 5 θέτοντας </w:t>
      </w:r>
      <w:r>
        <w:rPr>
          <w:rFonts w:eastAsia="Calibri" w:cs="Courier New" w:ascii="Courier New" w:hAnsi="Courier New" w:eastAsiaTheme="minorHAnsi"/>
          <w:b/>
          <w:szCs w:val="22"/>
          <w:lang w:val="el-GR"/>
        </w:rPr>
        <w:t>M = 16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. Ενημερώστε τον Πίνακα 2.</w:t>
      </w:r>
    </w:p>
    <w:p>
      <w:pPr>
        <w:pStyle w:val="Normal"/>
        <w:spacing w:lineRule="auto" w:line="276" w:before="0" w:after="200"/>
        <w:jc w:val="left"/>
        <w:rPr>
          <w:rFonts w:ascii="Calibri" w:hAnsi="Calibri" w:eastAsia="Calibri" w:cs="Calibri" w:asciiTheme="minorHAnsi" w:cstheme="minorHAnsi" w:eastAsiaTheme="minorHAnsi" w:hAnsiTheme="minorHAnsi"/>
          <w:color w:val="FF0000"/>
          <w:sz w:val="22"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color w:val="FF0000"/>
          <w:sz w:val="22"/>
          <w:szCs w:val="22"/>
          <w:lang w:val="el-GR"/>
        </w:rPr>
      </w:r>
    </w:p>
    <w:p>
      <w:pPr>
        <w:pStyle w:val="Normal"/>
        <w:spacing w:lineRule="auto" w:line="276" w:before="120" w:after="0"/>
        <w:jc w:val="left"/>
        <w:rPr>
          <w:rFonts w:ascii="Calibri" w:hAnsi="Calibri" w:cs="Calibri"/>
          <w:sz w:val="24"/>
          <w:szCs w:val="24"/>
          <w:lang w:val="en-GB"/>
        </w:rPr>
      </w:pPr>
      <w:r>
        <w:rPr>
          <w:rFonts w:cs="Calibri" w:ascii="Calibri" w:hAnsi="Calibri"/>
          <w:sz w:val="24"/>
          <w:szCs w:val="24"/>
          <w:lang w:val="en-GB"/>
        </w:rPr>
      </w:r>
      <w:r>
        <w:br w:type="page"/>
      </w:r>
    </w:p>
    <w:p>
      <w:pPr>
        <w:pStyle w:val="Normal"/>
        <w:spacing w:lineRule="auto" w:line="276"/>
        <w:jc w:val="left"/>
        <w:rPr>
          <w:rFonts w:ascii="Calibri" w:hAnsi="Calibri" w:eastAsia="Calibri" w:cs="Calibri" w:asciiTheme="minorHAnsi" w:cstheme="minorHAnsi" w:eastAsiaTheme="minorHAnsi" w:hAnsiTheme="minorHAnsi"/>
          <w:b/>
          <w:b/>
          <w:sz w:val="24"/>
          <w:szCs w:val="28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4"/>
          <w:szCs w:val="28"/>
          <w:lang w:val="el-GR"/>
        </w:rPr>
        <w:t>Φύλλο εργασίας – Μέρος Β</w:t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eastAsiaTheme="minorHAnsi" w:hAnsiTheme="minorHAnsi"/>
          <w:b/>
          <w:b/>
          <w:color w:val="FF0000"/>
          <w:sz w:val="24"/>
          <w:szCs w:val="28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color w:val="FF0000"/>
          <w:sz w:val="24"/>
          <w:szCs w:val="28"/>
          <w:lang w:val="el-GR"/>
        </w:rPr>
        <w:t>Το Μέρος Β θα γίνει κατά τη διάρκεια του εργαστηριακού δίωρου, ωστόσο θα ήταν χρήσιμη κάποια προετοιμασία για τους υπολογισμούς της πιθανότητας σφάλματος.</w:t>
      </w:r>
    </w:p>
    <w:p>
      <w:pPr>
        <w:pStyle w:val="ListParagraph"/>
        <w:numPr>
          <w:ilvl w:val="0"/>
          <w:numId w:val="7"/>
        </w:numPr>
        <w:spacing w:lineRule="auto" w:line="276" w:before="120" w:after="0"/>
        <w:ind w:left="425" w:hanging="425"/>
        <w:contextualSpacing w:val="false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Εκτελέστε την εφαρμογή </w:t>
      </w:r>
      <w:r>
        <w:rPr>
          <w:rFonts w:eastAsia="Calibri" w:cs="Courier New" w:ascii="Courier New" w:hAnsi="Courier New" w:eastAsiaTheme="minorHAnsi"/>
          <w:b/>
          <w:szCs w:val="22"/>
        </w:rPr>
        <w:t>Exercise</w:t>
      </w:r>
      <w:r>
        <w:rPr>
          <w:rFonts w:eastAsia="Calibri" w:cs="Courier New" w:ascii="Courier New" w:hAnsi="Courier New" w:eastAsiaTheme="minorHAnsi"/>
          <w:b/>
          <w:szCs w:val="22"/>
          <w:lang w:val="el-GR"/>
        </w:rPr>
        <w:t xml:space="preserve">8.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Θέστε για τη δημουργία διαμόρφωσης 16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QAM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με παλμούς ανυψωμένου συνημιτόνου τις παρακάτω παραμέτρους: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Μ = 16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Ρυθμός συμβόλων = Α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Παλμός ανυψωμένου συνημιτόνου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 xml:space="preserve">Παράγοντας διαπλάτυνσης β: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θα σας δοθεί </w:t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szCs w:val="22"/>
          <w:lang w:val="el-GR"/>
        </w:rPr>
        <w:t>από το διδάσκοντα</w:t>
      </w:r>
      <w:r>
        <w:rPr>
          <w:rFonts w:eastAsia="Calibri" w:cs="Courier New" w:ascii="Courier New" w:hAnsi="Courier New" w:eastAsiaTheme="minorHAnsi"/>
          <w:b/>
          <w:szCs w:val="22"/>
          <w:lang w:val="el-GR"/>
        </w:rPr>
        <w:t xml:space="preserve"> 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 xml:space="preserve">Αριθμός συμβόλων προσομοίωσης = 10000 </w:t>
      </w:r>
    </w:p>
    <w:p>
      <w:pPr>
        <w:pStyle w:val="Normal"/>
        <w:spacing w:lineRule="auto" w:line="276" w:before="6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Σηματοθορυβική σχέση = 100 dB</w:t>
      </w:r>
    </w:p>
    <w:p>
      <w:pPr>
        <w:pStyle w:val="ListParagraph"/>
        <w:spacing w:lineRule="auto" w:line="276" w:before="120" w:after="0"/>
        <w:ind w:left="426" w:hanging="0"/>
        <w:contextualSpacing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Καταγράψτε το εύρος ζώνης του σήματος βασικής ζώνης και του διαμορφωμένου σήματος</w:t>
      </w:r>
      <w:r>
        <w:rPr>
          <w:rStyle w:val="Style9"/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footnoteReference w:id="4"/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. Υπολογίστε το εύρος ζώνης θεωρητικά. Υπολογίστε τη φασματική απόδοση. Ενημερώστε τον Πίνακα 1. </w:t>
      </w:r>
    </w:p>
    <w:p>
      <w:pPr>
        <w:pStyle w:val="ListParagraph"/>
        <w:numPr>
          <w:ilvl w:val="0"/>
          <w:numId w:val="7"/>
        </w:numPr>
        <w:spacing w:lineRule="auto" w:line="276" w:before="120" w:after="0"/>
        <w:ind w:left="425" w:hanging="425"/>
        <w:contextualSpacing w:val="false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Επαναλάβετε το βήμα 7 για: </w:t>
      </w:r>
      <w:r>
        <w:rPr>
          <w:rFonts w:eastAsia="Calibri" w:cs="Courier New" w:ascii="Courier New" w:hAnsi="Courier New" w:eastAsiaTheme="minorHAnsi"/>
          <w:b/>
          <w:szCs w:val="22"/>
          <w:lang w:val="el-GR"/>
        </w:rPr>
        <w:t>Ρυθμός συμβόλων = Β</w:t>
      </w:r>
    </w:p>
    <w:p>
      <w:pPr>
        <w:pStyle w:val="ListParagraph"/>
        <w:spacing w:lineRule="auto" w:line="276" w:before="120" w:after="0"/>
        <w:ind w:left="425" w:hanging="0"/>
        <w:contextualSpacing w:val="false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Ποια η επίδραση του συντελεστή διαπλάτυνσης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β</m:t>
        </m:r>
      </m:oMath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στο εύρος ζώνης του διαμορφωμένου σήματος;</w:t>
      </w:r>
    </w:p>
    <w:p>
      <w:pPr>
        <w:pStyle w:val="ListParagraph"/>
        <w:numPr>
          <w:ilvl w:val="0"/>
          <w:numId w:val="7"/>
        </w:numPr>
        <w:spacing w:lineRule="auto" w:line="276" w:before="120" w:after="0"/>
        <w:ind w:left="425" w:hanging="425"/>
        <w:contextualSpacing w:val="false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Εκτελέστε την εφαρμογή με τις παρακάτω παραμέτρους</w:t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Μ = 4</w:t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Ρυθμός συμβόλων = Α</w:t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Παλμός ανυψωμένου συνημιτόνου</w:t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Παράγοντας διαπλάτυνσης = 1</w:t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Αριθμός συμβόλων προσομοίωσης = 20000</w:t>
      </w:r>
      <w:r>
        <w:rPr>
          <w:rStyle w:val="Style9"/>
          <w:rFonts w:eastAsia="Calibri" w:cs="Courier New" w:ascii="Courier New" w:hAnsi="Courier New" w:eastAsiaTheme="minorHAnsi"/>
          <w:b/>
          <w:szCs w:val="22"/>
          <w:lang w:val="el-GR"/>
        </w:rPr>
        <w:footnoteReference w:id="5"/>
      </w:r>
    </w:p>
    <w:p>
      <w:pPr>
        <w:pStyle w:val="Normal"/>
        <w:spacing w:lineRule="auto" w:line="276" w:before="120" w:after="0"/>
        <w:ind w:left="709" w:hanging="0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 xml:space="preserve">Σηματοθορυβική σχέση: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θα σας δοθεί </w:t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szCs w:val="22"/>
          <w:lang w:val="el-GR"/>
        </w:rPr>
        <w:t>από το διδάσκοντα</w:t>
      </w:r>
    </w:p>
    <w:p>
      <w:pPr>
        <w:pStyle w:val="ListParagraph"/>
        <w:spacing w:lineRule="auto" w:line="276" w:before="120" w:after="0"/>
        <w:ind w:left="425" w:hanging="0"/>
        <w:contextualSpacing w:val="false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Καταγράψτε το εύρος ζώνης του διαμορφωμένου σήματος, το ρυθμό πληροφορίας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bits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, τον αριθμό εσφαλμένων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bits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, τον αριθμό συμβόλων προσομοίωσης και τον αριθμό των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bits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προσομοίωσης στον Πίνακα 2. Υπολογίστε την πιθανότητα σφάλματος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bit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από την προσομοίωση και με τον ακριβή θεωρητικό τύπο (για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Gray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κωδικοποίηση) και καταγράψτε τα αποτελέσματα στον Πίνακα 2.</w:t>
      </w:r>
    </w:p>
    <w:p>
      <w:pPr>
        <w:pStyle w:val="ListParagraph"/>
        <w:numPr>
          <w:ilvl w:val="0"/>
          <w:numId w:val="7"/>
        </w:numPr>
        <w:spacing w:lineRule="auto" w:line="276" w:before="120" w:after="0"/>
        <w:ind w:left="425" w:hanging="425"/>
        <w:contextualSpacing w:val="false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Επαναλάβετε το βήμα 9 για:</w:t>
      </w:r>
    </w:p>
    <w:p>
      <w:pPr>
        <w:pStyle w:val="ListParagraph"/>
        <w:spacing w:lineRule="auto" w:line="276" w:before="120" w:after="0"/>
        <w:contextualSpacing w:val="false"/>
        <w:jc w:val="both"/>
        <w:rPr>
          <w:rFonts w:ascii="Courier New" w:hAnsi="Courier New" w:eastAsia="Calibri" w:cs="Courier New" w:eastAsiaTheme="minorHAnsi"/>
          <w:b/>
          <w:b/>
          <w:szCs w:val="22"/>
          <w:lang w:val="el-GR"/>
        </w:rPr>
      </w:pPr>
      <w:r>
        <w:rPr>
          <w:rFonts w:eastAsia="Calibri" w:cs="Courier New" w:ascii="Courier New" w:hAnsi="Courier New" w:eastAsiaTheme="minorHAnsi"/>
          <w:b/>
          <w:szCs w:val="22"/>
          <w:lang w:val="el-GR"/>
        </w:rPr>
        <w:t>Μ = 16</w:t>
      </w:r>
    </w:p>
    <w:p>
      <w:pPr>
        <w:pStyle w:val="ListParagraph"/>
        <w:spacing w:lineRule="auto" w:line="276" w:before="120" w:after="0"/>
        <w:ind w:left="425" w:hanging="0"/>
        <w:contextualSpacing w:val="false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Συγκρίνετε τις πιθανότητες σφάλματος των 4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QAM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και 16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QAM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. Τι παρατηρείτε;</w:t>
      </w:r>
    </w:p>
    <w:p>
      <w:pPr>
        <w:pStyle w:val="Normal"/>
        <w:spacing w:lineRule="auto" w:line="276" w:before="0" w:after="200"/>
        <w:jc w:val="left"/>
        <w:rPr>
          <w:rFonts w:ascii="Calibri" w:hAnsi="Calibri" w:eastAsia="Calibri" w:cs="Calibri" w:asciiTheme="minorHAnsi" w:cstheme="minorHAnsi" w:eastAsiaTheme="minorHAnsi" w:hAnsiTheme="minorHAnsi"/>
          <w:color w:val="FF0000"/>
          <w:sz w:val="22"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color w:val="FF0000"/>
          <w:sz w:val="22"/>
          <w:szCs w:val="22"/>
          <w:lang w:val="el-GR"/>
        </w:rPr>
      </w:r>
      <w:r>
        <w:br w:type="page"/>
      </w:r>
    </w:p>
    <w:p>
      <w:pPr>
        <w:pStyle w:val="Normal"/>
        <w:spacing w:lineRule="auto" w:line="276"/>
        <w:rPr>
          <w:rFonts w:ascii="Calibri" w:hAnsi="Calibri" w:eastAsia="Calibri" w:cs="Calibri" w:asciiTheme="minorHAnsi" w:cstheme="minorHAnsi" w:eastAsiaTheme="minorHAnsi" w:hAnsiTheme="minorHAnsi"/>
          <w:b/>
          <w:b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Cs w:val="22"/>
          <w:lang w:val="el-GR"/>
        </w:rPr>
        <w:t>Πίνακας 1</w:t>
      </w:r>
    </w:p>
    <w:tbl>
      <w:tblPr>
        <w:tblStyle w:val="a9"/>
        <w:tblW w:w="75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1"/>
        <w:gridCol w:w="851"/>
        <w:gridCol w:w="850"/>
        <w:gridCol w:w="849"/>
        <w:gridCol w:w="72"/>
        <w:gridCol w:w="780"/>
      </w:tblGrid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>Διαμόρφωση</w:t>
            </w:r>
          </w:p>
        </w:tc>
        <w:tc>
          <w:tcPr>
            <w:tcW w:w="340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eastAsia="en-US" w:bidi="ar-SA"/>
              </w:rPr>
              <w:t>16QAM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>Περίπτωση ρυθμού συμβόλων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Α</w:t>
            </w:r>
          </w:p>
        </w:tc>
        <w:tc>
          <w:tcPr>
            <w:tcW w:w="170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Β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lang w:val="el-GR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Ρυθμός συμβόλων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s</m:t>
                  </m:r>
                </m:sub>
              </m:sSub>
            </m:oMath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 (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baud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)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kern w:val="0"/>
                <w:lang w:val="en-US" w:eastAsia="en-US" w:bidi="ar-SA"/>
              </w:rPr>
            </w:pPr>
            <w:r>
              <w:rPr>
                <w:rFonts w:eastAsia="Calibri" w:cs="Calibri" w:ascii="Calibri" w:hAnsi="Calibri" w:cstheme="minorHAnsi" w:eastAsiaTheme="minorHAnsi"/>
                <w:kern w:val="0"/>
                <w:lang w:val="en-US" w:eastAsia="en-US" w:bidi="ar-SA"/>
              </w:rPr>
              <w:t>1000</w:t>
            </w:r>
          </w:p>
        </w:tc>
        <w:tc>
          <w:tcPr>
            <w:tcW w:w="170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2000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Ρυθμός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 xml:space="preserve"> bits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b</m:t>
                  </m:r>
                </m:sub>
              </m:sSub>
            </m:oMath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 xml:space="preserve"> (bits/s)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</w:rPr>
            </w:pPr>
            <w:r>
              <w:rPr>
                <w:rFonts w:eastAsia="Calibri" w:cs="Calibri" w:ascii="Calibri" w:hAnsi="Calibri" w:cstheme="minorHAnsi" w:eastAsiaTheme="minorHAnsi"/>
                <w:kern w:val="0"/>
                <w:lang w:eastAsia="en-US" w:bidi="ar-SA"/>
              </w:rPr>
              <w:t>4000</w:t>
            </w:r>
          </w:p>
        </w:tc>
        <w:tc>
          <w:tcPr>
            <w:tcW w:w="170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</w:rPr>
            </w:pPr>
            <w:r>
              <w:rPr>
                <w:rFonts w:eastAsia="Calibri" w:cs="Calibri" w:ascii="Calibri" w:hAnsi="Calibri" w:cstheme="minorHAnsi" w:eastAsiaTheme="minorHAnsi"/>
              </w:rPr>
              <w:t>8000</w:t>
            </w:r>
          </w:p>
        </w:tc>
      </w:tr>
      <w:tr>
        <w:trPr/>
        <w:tc>
          <w:tcPr>
            <w:tcW w:w="4111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kern w:val="0"/>
                <w:lang w:val="el-GR" w:eastAsia="en-US" w:bidi="ar-SA"/>
              </w:rPr>
              <w:t xml:space="preserve">Τετραγωνικός παλμός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Π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Θ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Π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Θ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/>
                <w:lang w:val="el-GR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Null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-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to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-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null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 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BW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 στη βασική ζώνη (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Hz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) 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kern w:val="0"/>
                <w:lang w:val="en-US" w:eastAsia="en-US" w:bidi="ar-SA"/>
              </w:rPr>
            </w:pPr>
            <w:r>
              <w:rPr>
                <w:rFonts w:eastAsia="Calibri" w:cs="Calibri" w:ascii="Calibri" w:hAnsi="Calibri" w:cstheme="minorHAnsi" w:eastAsiaTheme="minorHAnsi"/>
                <w:kern w:val="0"/>
                <w:lang w:val="en-US" w:eastAsia="en-US" w:bidi="ar-SA"/>
              </w:rPr>
              <w:t>1000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kern w:val="0"/>
                <w:lang w:val="en-US" w:eastAsia="en-US" w:bidi="ar-SA"/>
              </w:rPr>
            </w:pPr>
            <w:r>
              <w:rPr>
                <w:rFonts w:eastAsia="Calibri" w:cs="Calibri" w:ascii="Calibri" w:hAnsi="Calibri" w:cstheme="minorHAnsi" w:eastAsiaTheme="minorHAnsi"/>
                <w:kern w:val="0"/>
                <w:lang w:val="en-US" w:eastAsia="en-US" w:bidi="ar-SA"/>
              </w:rPr>
              <w:t>1000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2000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2000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" w:cs="Calibri" w:asciiTheme="minorHAnsi" w:cstheme="minorHAnsi" w:eastAsiaTheme="minorEastAsia" w:hAnsiTheme="minorHAnsi"/>
                <w:lang w:val="el-GR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Null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-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to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-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null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 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BW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 διαμορφωμένου σήματος (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Hz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)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kern w:val="0"/>
                <w:lang w:val="en-US" w:eastAsia="en-US" w:bidi="ar-SA"/>
              </w:rPr>
            </w:pPr>
            <w:r>
              <w:rPr>
                <w:rFonts w:eastAsia="Calibri" w:cs="Calibri" w:ascii="Calibri" w:hAnsi="Calibri" w:cstheme="minorHAnsi" w:eastAsiaTheme="minorHAnsi"/>
                <w:kern w:val="0"/>
                <w:lang w:val="en-US" w:eastAsia="en-US" w:bidi="ar-SA"/>
              </w:rPr>
              <w:t>2000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kern w:val="0"/>
                <w:lang w:val="en-US" w:eastAsia="en-US" w:bidi="ar-SA"/>
              </w:rPr>
            </w:pPr>
            <w:r>
              <w:rPr>
                <w:rFonts w:eastAsia="Calibri" w:cs="Calibri" w:ascii="Calibri" w:hAnsi="Calibri" w:cstheme="minorHAnsi" w:eastAsiaTheme="minorHAnsi"/>
                <w:kern w:val="0"/>
                <w:lang w:val="en-US" w:eastAsia="en-US" w:bidi="ar-SA"/>
              </w:rPr>
              <w:t>2000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4000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4000</w:t>
            </w:r>
          </w:p>
        </w:tc>
      </w:tr>
      <w:tr>
        <w:trPr/>
        <w:tc>
          <w:tcPr>
            <w:tcW w:w="4111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/>
                <w:b/>
                <w:b/>
                <w:lang w:val="el-GR"/>
              </w:rPr>
            </w:pPr>
            <w:r>
              <w:rPr>
                <w:rFonts w:eastAsia="Calibri" w:cs="Calibri" w:ascii="Calibri" w:hAnsi="Calibri"/>
                <w:b/>
                <w:kern w:val="0"/>
                <w:lang w:val="el-GR" w:eastAsia="en-US" w:bidi="ar-SA"/>
              </w:rPr>
              <w:t>Παλμός ανυψωμένου συνημιτόνου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Π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Π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Θ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/>
                <w:lang w:val="el-GR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BW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 στη βασική ζώνη (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Hz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) με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β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1000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1000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2000</w:t>
            </w:r>
          </w:p>
        </w:tc>
        <w:tc>
          <w:tcPr>
            <w:tcW w:w="8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2000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" w:cs="Calibri" w:asciiTheme="minorHAnsi" w:cstheme="minorHAnsi" w:eastAsiaTheme="minorEastAsia" w:hAnsiTheme="minorHAnsi"/>
                <w:lang w:val="el-GR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BW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 διαμορ. σήματος (Η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z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) με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β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2000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2000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4000</w:t>
            </w:r>
          </w:p>
        </w:tc>
        <w:tc>
          <w:tcPr>
            <w:tcW w:w="8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4000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/>
                <w:lang w:val="el-GR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Φασματική απόδοση (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bits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/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s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/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Hz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) με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β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</w:t>
            </w:r>
          </w:p>
        </w:tc>
        <w:tc>
          <w:tcPr>
            <w:tcW w:w="8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" w:cs="Calibri" w:asciiTheme="minorHAnsi" w:cstheme="minorHAnsi" w:eastAsiaTheme="minorEastAsia" w:hAnsiTheme="minorHAnsi"/>
                <w:lang w:val="el-GR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BW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 στη βασική ζώνη (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Hz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) με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β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…</m:t>
              </m:r>
            </m:oMath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8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" w:cs="Calibri" w:asciiTheme="minorHAnsi" w:cstheme="minorHAnsi" w:eastAsiaTheme="minorEastAsia" w:hAnsiTheme="minorHAnsi"/>
                <w:lang w:val="el-GR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BW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 διαμορ. σήματος (Η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z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) με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β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…</m:t>
              </m:r>
            </m:oMath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8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" w:cs="Calibri" w:asciiTheme="minorHAnsi" w:cstheme="minorHAnsi" w:eastAsiaTheme="minorEastAsia" w:hAnsiTheme="minorHAnsi"/>
                <w:lang w:val="el-GR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Φασματική απόδοση (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bits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/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s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>/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eastAsia="en-US" w:bidi="ar-SA"/>
              </w:rPr>
              <w:t>Hz</w:t>
            </w:r>
            <w:r>
              <w:rPr>
                <w:rFonts w:eastAsia="" w:cs="Calibri" w:ascii="Calibri" w:hAnsi="Calibri" w:asciiTheme="minorHAnsi" w:cstheme="minorHAnsi" w:eastAsiaTheme="minorEastAsia" w:hAnsiTheme="minorHAnsi"/>
                <w:kern w:val="0"/>
                <w:lang w:val="el-GR" w:eastAsia="en-US" w:bidi="ar-SA"/>
              </w:rPr>
              <w:t xml:space="preserve">) με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β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…</m:t>
              </m:r>
            </m:oMath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8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  <w:bookmarkStart w:id="2" w:name="OLE_LINK461"/>
            <w:bookmarkStart w:id="3" w:name="OLE_LINK451"/>
            <w:bookmarkStart w:id="4" w:name="OLE_LINK461"/>
            <w:bookmarkStart w:id="5" w:name="OLE_LINK451"/>
            <w:bookmarkEnd w:id="4"/>
            <w:bookmarkEnd w:id="5"/>
          </w:p>
        </w:tc>
      </w:tr>
    </w:tbl>
    <w:p>
      <w:pPr>
        <w:pStyle w:val="Normal"/>
        <w:spacing w:lineRule="auto" w:line="276" w:before="120" w:after="0"/>
        <w:rPr>
          <w:rFonts w:ascii="Calibri" w:hAnsi="Calibri" w:eastAsia="Calibri" w:cs="Calibri" w:asciiTheme="minorHAnsi" w:cstheme="minorHAnsi" w:eastAsiaTheme="minorHAnsi" w:hAnsiTheme="minorHAnsi"/>
          <w:b/>
          <w:b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b/>
          <w:szCs w:val="22"/>
          <w:lang w:val="el-GR"/>
        </w:rPr>
      </w:r>
    </w:p>
    <w:p>
      <w:pPr>
        <w:pStyle w:val="Normal"/>
        <w:spacing w:lineRule="auto" w:line="276" w:before="120" w:after="0"/>
        <w:rPr>
          <w:rFonts w:ascii="Calibri" w:hAnsi="Calibri" w:eastAsia="Calibri" w:cs="Calibri" w:asciiTheme="minorHAnsi" w:cstheme="minorHAnsi" w:eastAsiaTheme="minorHAnsi" w:hAnsiTheme="minorHAnsi"/>
          <w:b/>
          <w:b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Cs w:val="22"/>
          <w:lang w:val="el-GR"/>
        </w:rPr>
        <w:t>Πίνακας 2</w:t>
      </w:r>
    </w:p>
    <w:tbl>
      <w:tblPr>
        <w:tblStyle w:val="a9"/>
        <w:tblW w:w="81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1"/>
        <w:gridCol w:w="1019"/>
        <w:gridCol w:w="1018"/>
        <w:gridCol w:w="1023"/>
        <w:gridCol w:w="1020"/>
      </w:tblGrid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b/>
                <w:lang w:val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Σηματοθορυβική σχέση (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eastAsia="en-US" w:bidi="ar-SA"/>
              </w:rPr>
              <w:t>dB)</w:t>
            </w:r>
          </w:p>
        </w:tc>
        <w:tc>
          <w:tcPr>
            <w:tcW w:w="203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</w:rPr>
            </w:pPr>
            <w:r>
              <w:rPr>
                <w:rFonts w:eastAsia="Calibri" w:cs="Calibri" w:cstheme="minorHAnsi" w:eastAsia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5</w:t>
            </w:r>
          </w:p>
        </w:tc>
        <w:tc>
          <w:tcPr>
            <w:tcW w:w="204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b/>
                <w:color w:val="FF0000"/>
                <w:lang w:val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……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 xml:space="preserve">. 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Σύνολο συμβόλων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Μ = 4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Μ = 16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Μ = 4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kern w:val="0"/>
                <w:lang w:val="el-GR" w:eastAsia="en-US" w:bidi="ar-SA"/>
              </w:rPr>
              <w:t>Μ = 16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>Εύρος ζώνης διαμορφωμένου σήματος (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eastAsia="en-US" w:bidi="ar-SA"/>
              </w:rPr>
              <w:t>Hz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>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2000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2000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>Ρυθμός συμβόλων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eastAsia="en-US" w:bidi="ar-SA"/>
              </w:rPr>
              <w:t xml:space="preserve"> (baud)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</w:rPr>
            </w:pPr>
            <w:r>
              <w:rPr>
                <w:rFonts w:eastAsia="Calibri" w:cs="Calibri" w:ascii="Calibri" w:hAnsi="Calibri" w:cstheme="minorHAnsi" w:eastAsiaTheme="minorHAnsi"/>
              </w:rPr>
              <w:t>1000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1000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 xml:space="preserve">Ρυθμός πληροφορίας 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eastAsia="en-US" w:bidi="ar-SA"/>
              </w:rPr>
              <w:t>bits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 xml:space="preserve"> (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eastAsia="en-US" w:bidi="ar-SA"/>
              </w:rPr>
              <w:t>bits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>/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eastAsia="en-US" w:bidi="ar-SA"/>
              </w:rPr>
              <w:t>s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>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2000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4000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 xml:space="preserve">Αριθμός εσφαλμένων 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eastAsia="en-US" w:bidi="ar-SA"/>
              </w:rPr>
              <w:t>bits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</w:rPr>
            </w:pPr>
            <w:r>
              <w:rPr>
                <w:rFonts w:eastAsia="Calibri" w:cs="Calibri" w:ascii="Calibri" w:hAnsi="Calibri" w:cstheme="minorHAnsi" w:eastAsiaTheme="minorHAnsi"/>
              </w:rPr>
              <w:t>110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1628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>Αριθμός συμβόλων προσομοίωσης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</w:rPr>
            </w:pPr>
            <w:r>
              <w:rPr>
                <w:rFonts w:eastAsia="Calibri" w:cs="Calibri" w:ascii="Calibri" w:hAnsi="Calibri" w:cstheme="minorHAnsi" w:eastAsiaTheme="minorHAnsi"/>
              </w:rPr>
              <w:t>20000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20000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 xml:space="preserve">Αριθμός 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eastAsia="en-US" w:bidi="ar-SA"/>
              </w:rPr>
              <w:t xml:space="preserve">bits 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>προσομοίωσης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40000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80000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 xml:space="preserve">Πιθανότητα σφάλματος 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eastAsia="en-US" w:bidi="ar-SA"/>
              </w:rPr>
              <w:t xml:space="preserve">bit 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>προσομοίωσης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</w:rPr>
            </w:pPr>
            <w:r>
              <w:rPr>
                <w:rFonts w:eastAsia="Calibri" w:cs="Calibri" w:ascii="Calibri" w:hAnsi="Calibri" w:cstheme="minorHAnsi" w:eastAsiaTheme="minorHAnsi"/>
              </w:rPr>
              <w:t>0,00275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lang w:val="en-US"/>
              </w:rPr>
            </w:pPr>
            <w:r>
              <w:rPr>
                <w:rFonts w:eastAsia="Calibri" w:cs="Calibri" w:ascii="Calibri" w:hAnsi="Calibri" w:cstheme="minorHAnsi" w:eastAsiaTheme="minorHAnsi"/>
                <w:lang w:val="en-US"/>
              </w:rPr>
              <w:t>0,02035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  <w:lang w:val="el-GR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ascii="Calibri" w:hAnsi="Calibri" w:eastAsia="Calibri" w:cs="Calibri" w:asciiTheme="minorHAnsi" w:cstheme="minorHAnsi" w:eastAsia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val="el-GR" w:eastAsia="en-US" w:bidi="ar-SA"/>
              </w:rPr>
              <w:t xml:space="preserve">Θεωρητική πιθανότητα σφάλματος 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lang w:eastAsia="en-US" w:bidi="ar-SA"/>
              </w:rPr>
              <w:t>bit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</w:rPr>
            </w:pPr>
            <w:r>
              <w:rPr>
                <w:rFonts w:eastAsia="Calibri" w:cs="Calibri" w:ascii="Calibri" w:hAnsi="Calibri" w:cstheme="minorHAnsi" w:eastAsiaTheme="minorHAnsi"/>
              </w:rPr>
              <w:t>0,0</w:t>
            </w:r>
            <w:r>
              <w:rPr>
                <w:rFonts w:eastAsia="Calibri" w:cs="Calibri" w:ascii="Calibri" w:hAnsi="Calibri" w:cstheme="minorHAnsi" w:eastAsiaTheme="minorHAnsi"/>
              </w:rPr>
              <w:t>104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</w:rPr>
            </w:pPr>
            <w:r>
              <w:rPr>
                <w:rFonts w:eastAsia="Calibri" w:cs="Calibri" w:cstheme="minorHAnsi" w:eastAsiaTheme="minorHAnsi" w:ascii="Calibri" w:hAnsi="Calibri"/>
              </w:rPr>
              <w:t>0,0056475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color w:val="FF0000"/>
              </w:rPr>
            </w:pPr>
            <w:r>
              <w:rPr>
                <w:rFonts w:eastAsia="Calibri" w:cs="Calibri" w:cstheme="minorHAnsi" w:eastAsiaTheme="minorHAnsi" w:ascii="Calibri" w:hAnsi="Calibri"/>
                <w:color w:val="FF0000"/>
              </w:rPr>
            </w:r>
          </w:p>
        </w:tc>
      </w:tr>
    </w:tbl>
    <w:p>
      <w:pPr>
        <w:pStyle w:val="Normal"/>
        <w:rPr>
          <w:rFonts w:eastAsia="" w:eastAsiaTheme="minorEastAsia"/>
          <w:color w:val="FF0000"/>
        </w:rPr>
      </w:pPr>
      <w:r>
        <w:rPr>
          <w:rFonts w:eastAsia="" w:eastAsiaTheme="minorEastAsia"/>
          <w:color w:val="FF0000"/>
        </w:rPr>
      </w:r>
    </w:p>
    <w:p>
      <w:pPr>
        <w:pStyle w:val="Normal"/>
        <w:spacing w:lineRule="auto" w:line="276" w:before="0" w:after="200"/>
        <w:jc w:val="left"/>
        <w:rPr>
          <w:rFonts w:eastAsia="" w:eastAsiaTheme="minorEastAsia"/>
          <w:color w:val="FF0000"/>
        </w:rPr>
      </w:pPr>
      <w:r>
        <w:rPr>
          <w:rFonts w:eastAsia="" w:eastAsiaTheme="minorEastAsia"/>
          <w:color w:val="FF0000"/>
        </w:rPr>
      </w:r>
      <w:r>
        <w:br w:type="page"/>
      </w:r>
    </w:p>
    <w:p>
      <w:pPr>
        <w:pStyle w:val="Normal"/>
        <w:spacing w:lineRule="auto" w:line="276" w:before="120" w:after="0"/>
        <w:jc w:val="left"/>
        <w:rPr>
          <w:rFonts w:ascii="Calibri" w:hAnsi="Calibri" w:eastAsia="Calibri" w:cs="Calibri" w:asciiTheme="minorHAnsi" w:cstheme="minorHAnsi" w:eastAsiaTheme="minorHAnsi" w:hAnsiTheme="minorHAnsi"/>
          <w:b/>
          <w:b/>
          <w:bCs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4"/>
          <w:szCs w:val="28"/>
          <w:lang w:val="el-GR"/>
        </w:rPr>
        <w:t>Μέρος Α</w:t>
      </w:r>
    </w:p>
    <w:p>
      <w:pPr>
        <w:pStyle w:val="Normal"/>
        <w:spacing w:lineRule="auto" w:line="276" w:before="120" w:after="0"/>
        <w:jc w:val="left"/>
        <w:rPr>
          <w:b/>
          <w:b/>
          <w:bCs/>
          <w:color w:val="C9211E"/>
        </w:rPr>
      </w:pPr>
      <w:r>
        <w:rPr>
          <w:rFonts w:eastAsia="Calibri" w:cs="Calibri" w:ascii="Calibri" w:hAnsi="Calibri"/>
          <w:b/>
          <w:bCs/>
          <w:i/>
          <w:color w:val="C9211E"/>
          <w:spacing w:val="20"/>
          <w:sz w:val="24"/>
          <w:szCs w:val="24"/>
          <w:lang w:val="el-GR"/>
        </w:rPr>
        <w:t>Υπολογισμοί βήματος 1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cs="Calibri" w:ascii="Calibri" w:hAnsi="Calibri"/>
          <w:color w:val="C9211E"/>
          <w:sz w:val="24"/>
          <w:szCs w:val="24"/>
        </w:rPr>
        <w:t xml:space="preserve">Ts=1ms      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cs="Calibri" w:ascii="Calibri" w:hAnsi="Calibri"/>
          <w:color w:val="C9211E"/>
          <w:sz w:val="24"/>
          <w:szCs w:val="24"/>
        </w:rPr>
        <w:t>rs=1/ts=rs=1kBaud=1000Baud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</w:rPr>
        <w:t xml:space="preserve">rb=rs*log2(M)=1000*log2(16)=1000*4=4000bps    </w:t>
      </w:r>
    </w:p>
    <w:p>
      <w:pPr>
        <w:pStyle w:val="Normal"/>
        <w:spacing w:lineRule="auto" w:line="276" w:before="120" w:after="0"/>
        <w:jc w:val="left"/>
        <w:rPr>
          <w:b/>
          <w:b/>
          <w:bCs/>
          <w:color w:val="C9211E"/>
        </w:rPr>
      </w:pPr>
      <w:r>
        <w:rPr>
          <w:rFonts w:eastAsia="Calibri" w:cs="Calibri" w:ascii="Calibri" w:hAnsi="Calibri"/>
          <w:b/>
          <w:bCs/>
          <w:i/>
          <w:color w:val="C9211E"/>
          <w:spacing w:val="20"/>
          <w:sz w:val="24"/>
          <w:szCs w:val="24"/>
          <w:lang w:val="el-GR"/>
        </w:rPr>
        <w:t>Υπολογισμοί βήματος 2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cs="Calibri" w:ascii="Calibri" w:hAnsi="Calibri"/>
          <w:color w:val="C9211E"/>
          <w:sz w:val="24"/>
          <w:szCs w:val="24"/>
        </w:rPr>
        <w:t>Bw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(ΒΑΣΙΚΗΣ ΖΩΝΗΣ)=1</w:t>
      </w:r>
      <w:r>
        <w:rPr>
          <w:rFonts w:cs="Calibri" w:ascii="Calibri" w:hAnsi="Calibri"/>
          <w:color w:val="C9211E"/>
          <w:sz w:val="24"/>
          <w:szCs w:val="24"/>
        </w:rPr>
        <w:t>KHz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 xml:space="preserve">      Bw(ΔΙΑΜΟΡΦΩΜΕΝΟΥ ΣΗΜΑΤΟΣ)= 2ΚΗ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z</w:t>
      </w:r>
    </w:p>
    <w:p>
      <w:pPr>
        <w:pStyle w:val="Normal"/>
        <w:jc w:val="left"/>
        <w:rPr>
          <w:color w:val="C9211E"/>
        </w:rPr>
      </w:pPr>
      <w:r>
        <w:rPr>
          <w:rFonts w:cs="Calibri" w:ascii="Calibri" w:hAnsi="Calibri"/>
          <w:color w:val="C9211E"/>
          <w:sz w:val="24"/>
          <w:szCs w:val="24"/>
          <w:lang w:val="en-GB"/>
        </w:rPr>
        <w:t>rs</w:t>
      </w:r>
      <w:r>
        <w:rPr>
          <w:rFonts w:cs="Calibri" w:ascii="Calibri" w:hAnsi="Calibri"/>
          <w:color w:val="C9211E"/>
          <w:sz w:val="24"/>
          <w:szCs w:val="24"/>
        </w:rPr>
        <w:t>=1000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Hz</w:t>
      </w:r>
      <w:r>
        <w:rPr>
          <w:rFonts w:cs="Calibri" w:ascii="Calibri" w:hAnsi="Calibri"/>
          <w:color w:val="C9211E"/>
          <w:sz w:val="24"/>
          <w:szCs w:val="24"/>
        </w:rPr>
        <w:t xml:space="preserve">  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Bw</w:t>
      </w:r>
      <w:r>
        <w:rPr>
          <w:rFonts w:cs="Calibri" w:ascii="Calibri" w:hAnsi="Calibri"/>
          <w:color w:val="C9211E"/>
          <w:sz w:val="24"/>
          <w:szCs w:val="24"/>
        </w:rPr>
        <w:t>β=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rs</w:t>
      </w:r>
      <w:r>
        <w:rPr>
          <w:rFonts w:cs="Calibri" w:ascii="Calibri" w:hAnsi="Calibri"/>
          <w:color w:val="C9211E"/>
          <w:sz w:val="24"/>
          <w:szCs w:val="24"/>
        </w:rPr>
        <w:t>=1000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Hz</w:t>
      </w:r>
      <w:r>
        <w:rPr>
          <w:rFonts w:cs="Calibri" w:ascii="Calibri" w:hAnsi="Calibri"/>
          <w:color w:val="C9211E"/>
          <w:sz w:val="24"/>
          <w:szCs w:val="24"/>
        </w:rPr>
        <w:t xml:space="preserve">         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Bw</w:t>
      </w:r>
      <w:r>
        <w:rPr>
          <w:rFonts w:cs="Calibri" w:ascii="Calibri" w:hAnsi="Calibri"/>
          <w:color w:val="C9211E"/>
          <w:sz w:val="24"/>
          <w:szCs w:val="24"/>
        </w:rPr>
        <w:t>δ=2*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rs</w:t>
      </w:r>
      <w:r>
        <w:rPr>
          <w:rFonts w:cs="Calibri" w:ascii="Calibri" w:hAnsi="Calibri"/>
          <w:color w:val="C9211E"/>
          <w:sz w:val="24"/>
          <w:szCs w:val="24"/>
        </w:rPr>
        <w:t>=2000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Hz</w:t>
      </w:r>
    </w:p>
    <w:p>
      <w:pPr>
        <w:pStyle w:val="Normal"/>
        <w:spacing w:lineRule="auto" w:line="276" w:before="120" w:after="0"/>
        <w:rPr>
          <w:b/>
          <w:b/>
          <w:bCs/>
          <w:color w:val="C9211E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i/>
          <w:color w:val="C9211E"/>
          <w:spacing w:val="20"/>
          <w:sz w:val="22"/>
          <w:szCs w:val="22"/>
          <w:lang w:val="el-GR"/>
        </w:rPr>
        <w:t>(Θέση για διαγράμματα βήματος 2)</w:t>
      </w:r>
    </w:p>
    <w:p>
      <w:pPr>
        <w:pStyle w:val="Normal"/>
        <w:spacing w:lineRule="auto" w:line="276" w:before="120" w:after="0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i/>
          <w:spacing w:val="20"/>
          <w:sz w:val="22"/>
          <w:szCs w:val="22"/>
          <w:lang w:val="el-GR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4000" cy="4000500"/>
            <wp:effectExtent l="0" t="0" r="0" b="0"/>
            <wp:wrapSquare wrapText="largest"/>
            <wp:docPr id="1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" w:eastAsiaTheme="minorEastAsia"/>
          <w:color w:val="FF0000"/>
          <w:lang w:val="el-GR"/>
        </w:rPr>
      </w:pPr>
      <w:r>
        <w:rPr>
          <w:rFonts w:eastAsia="" w:eastAsiaTheme="minorEastAsia"/>
          <w:color w:val="FF0000"/>
          <w:lang w:val="el-GR"/>
        </w:rPr>
      </w:r>
    </w:p>
    <w:p>
      <w:pPr>
        <w:pStyle w:val="Normal"/>
        <w:spacing w:lineRule="auto" w:line="276" w:before="120" w:after="0"/>
        <w:jc w:val="left"/>
        <w:rPr>
          <w:b/>
          <w:b/>
          <w:bCs/>
          <w:color w:val="C9211E"/>
        </w:rPr>
      </w:pPr>
      <w:r>
        <w:rPr>
          <w:rFonts w:eastAsia="Calibri" w:cs="Calibri" w:ascii="Calibri" w:hAnsi="Calibri"/>
          <w:b/>
          <w:bCs/>
          <w:i/>
          <w:color w:val="C9211E"/>
          <w:spacing w:val="20"/>
          <w:sz w:val="22"/>
          <w:szCs w:val="22"/>
          <w:lang w:val="el-GR"/>
        </w:rPr>
        <w:t>Σχόλια βήματος 3</w:t>
      </w:r>
    </w:p>
    <w:p>
      <w:pPr>
        <w:pStyle w:val="Normal"/>
        <w:jc w:val="left"/>
        <w:rPr>
          <w:color w:val="C9211E"/>
        </w:rPr>
      </w:pPr>
      <w:r>
        <w:rPr>
          <w:rFonts w:cs="Calibri" w:ascii="Calibri" w:hAnsi="Calibri"/>
          <w:color w:val="C9211E"/>
          <w:sz w:val="24"/>
          <w:szCs w:val="24"/>
          <w:lang w:val="en-GB"/>
        </w:rPr>
        <w:t xml:space="preserve">Ts=0.5ms </w:t>
      </w:r>
      <w:r>
        <w:rPr>
          <w:rFonts w:cs="Calibri" w:ascii="Calibri" w:hAnsi="Calibri"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rs</w:t>
      </w:r>
      <w:r>
        <w:rPr>
          <w:rFonts w:cs="Calibri" w:ascii="Calibri" w:hAnsi="Calibri"/>
          <w:color w:val="C9211E"/>
          <w:sz w:val="24"/>
          <w:szCs w:val="24"/>
        </w:rPr>
        <w:t>=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1/Ts</w:t>
      </w:r>
      <w:r>
        <w:rPr>
          <w:rFonts w:cs="Calibri" w:ascii="Calibri" w:hAnsi="Calibri"/>
          <w:color w:val="C9211E"/>
          <w:sz w:val="24"/>
          <w:szCs w:val="24"/>
        </w:rPr>
        <w:t>=1/0,5ms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=2KBaud=2000Baud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rb=rs*log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vertAlign w:val="subscript"/>
          <w:lang w:val="en-GB"/>
        </w:rPr>
        <w:t>2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M=2000*4=8000bps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cs="Calibri" w:ascii="Calibri" w:hAnsi="Calibri"/>
          <w:color w:val="C9211E"/>
          <w:sz w:val="24"/>
          <w:szCs w:val="24"/>
        </w:rPr>
        <w:t>Bw(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ΒΑΣΙΚΗΣ</w:t>
      </w:r>
      <w:r>
        <w:rPr>
          <w:rFonts w:cs="Calibri" w:ascii="Calibri" w:hAnsi="Calibri"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ΖΩΝΗΣ</w:t>
      </w:r>
      <w:r>
        <w:rPr>
          <w:rFonts w:cs="Calibri" w:ascii="Calibri" w:hAnsi="Calibri"/>
          <w:color w:val="C9211E"/>
          <w:sz w:val="24"/>
          <w:szCs w:val="24"/>
        </w:rPr>
        <w:t>)=2KHz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 xml:space="preserve">      </w:t>
      </w:r>
      <w:r>
        <w:rPr>
          <w:rFonts w:cs="Calibri" w:ascii="Calibri" w:hAnsi="Calibri"/>
          <w:color w:val="C9211E"/>
          <w:sz w:val="24"/>
          <w:szCs w:val="24"/>
        </w:rPr>
        <w:t>Bw(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ΔΙΑΜΟΡΦΩΜΕΝΟΥ</w:t>
      </w:r>
      <w:r>
        <w:rPr>
          <w:rFonts w:cs="Calibri" w:ascii="Calibri" w:hAnsi="Calibri"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ΣΗΜΑΤΟΣ</w:t>
      </w:r>
      <w:r>
        <w:rPr>
          <w:rFonts w:cs="Calibri" w:ascii="Calibri" w:hAnsi="Calibri"/>
          <w:color w:val="C9211E"/>
          <w:sz w:val="24"/>
          <w:szCs w:val="24"/>
        </w:rPr>
        <w:t>)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=</w:t>
      </w:r>
      <w:r>
        <w:rPr>
          <w:rFonts w:cs="Calibri" w:ascii="Calibri" w:hAnsi="Calibri"/>
          <w:color w:val="C9211E"/>
          <w:sz w:val="24"/>
          <w:szCs w:val="24"/>
        </w:rPr>
        <w:t xml:space="preserve"> 4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ΚΗ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z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rs=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>2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000Hz  Bw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>(B)=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rs=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>2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000Hz         Bw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>(Δ)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=2*rs=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>4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000Hz</w:t>
      </w:r>
    </w:p>
    <w:p>
      <w:pPr>
        <w:pStyle w:val="Normal"/>
        <w:jc w:val="left"/>
        <w:rPr>
          <w:rFonts w:eastAsia="" w:eastAsiaTheme="minorEastAsia"/>
          <w:color w:val="FF0000"/>
          <w:lang w:val="el-GR"/>
        </w:rPr>
      </w:pPr>
      <w:r>
        <w:rPr>
          <w:rFonts w:eastAsia="" w:eastAsiaTheme="minorEastAsia"/>
          <w:color w:val="FF0000"/>
          <w:lang w:val="el-GR"/>
        </w:rPr>
      </w:r>
    </w:p>
    <w:p>
      <w:pPr>
        <w:pStyle w:val="Normal"/>
        <w:jc w:val="left"/>
        <w:rPr>
          <w:rFonts w:eastAsia="" w:eastAsiaTheme="minorEastAsia"/>
          <w:color w:val="FF0000"/>
          <w:lang w:val="el-GR"/>
        </w:rPr>
      </w:pPr>
      <w:r>
        <w:rPr>
          <w:rFonts w:eastAsia="" w:eastAsiaTheme="minorEastAsia"/>
          <w:color w:val="FF0000"/>
          <w:lang w:val="el-GR"/>
        </w:rPr>
      </w:r>
    </w:p>
    <w:p>
      <w:pPr>
        <w:pStyle w:val="Normal"/>
        <w:spacing w:lineRule="auto" w:line="276" w:before="120" w:after="0"/>
        <w:rPr>
          <w:b/>
          <w:b/>
          <w:bCs/>
          <w:color w:val="C9211E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i/>
          <w:color w:val="C9211E"/>
          <w:spacing w:val="20"/>
          <w:sz w:val="22"/>
          <w:szCs w:val="22"/>
          <w:lang w:val="el-GR"/>
        </w:rPr>
        <w:t>(Θέση για διαγράμματα βήματος 3)</w:t>
      </w:r>
    </w:p>
    <w:p>
      <w:pPr>
        <w:pStyle w:val="Normal"/>
        <w:spacing w:lineRule="auto" w:line="276" w:before="120" w:after="0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i/>
          <w:spacing w:val="20"/>
          <w:sz w:val="22"/>
          <w:szCs w:val="22"/>
          <w:lang w:val="el-GR"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4000" cy="4000500"/>
            <wp:effectExtent l="0" t="0" r="0" b="0"/>
            <wp:wrapSquare wrapText="largest"/>
            <wp:docPr id="2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" w:eastAsiaTheme="minorEastAsia"/>
          <w:color w:val="FF0000"/>
          <w:lang w:val="el-GR"/>
        </w:rPr>
      </w:pPr>
      <w:r>
        <w:rPr>
          <w:rFonts w:eastAsia="" w:eastAsiaTheme="minorEastAsia"/>
          <w:color w:val="FF0000"/>
          <w:lang w:val="el-GR"/>
        </w:rPr>
      </w:r>
    </w:p>
    <w:p>
      <w:pPr>
        <w:pStyle w:val="Normal"/>
        <w:spacing w:lineRule="auto" w:line="276" w:before="120" w:after="0"/>
        <w:jc w:val="left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i/>
          <w:spacing w:val="20"/>
          <w:sz w:val="22"/>
          <w:szCs w:val="22"/>
          <w:lang w:val="el-GR"/>
        </w:rPr>
      </w:r>
    </w:p>
    <w:p>
      <w:pPr>
        <w:pStyle w:val="Normal"/>
        <w:spacing w:lineRule="auto" w:line="276" w:before="120" w:after="0"/>
        <w:jc w:val="left"/>
        <w:rPr>
          <w:rFonts w:ascii="Calibri" w:hAnsi="Calibri" w:eastAsia="Calibri" w:cs="Calibri"/>
          <w:b/>
          <w:b/>
          <w:bCs/>
          <w:i/>
          <w:i/>
          <w:color w:val="C9211E"/>
          <w:spacing w:val="20"/>
          <w:sz w:val="22"/>
          <w:szCs w:val="22"/>
          <w:lang w:val="el-GR"/>
        </w:rPr>
      </w:pPr>
      <w:r>
        <w:rPr>
          <w:rFonts w:eastAsia="Calibri" w:cs="Calibri" w:ascii="Calibri" w:hAnsi="Calibri"/>
          <w:b/>
          <w:bCs/>
          <w:i/>
          <w:color w:val="C9211E"/>
          <w:spacing w:val="20"/>
          <w:sz w:val="22"/>
          <w:szCs w:val="22"/>
          <w:lang w:val="el-GR"/>
        </w:rPr>
        <w:t>Υπολογισμοί βήματος 4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/>
        </w:rPr>
        <w:t xml:space="preserve">β=1   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rs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/>
        </w:rPr>
        <w:t>=1000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baud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/>
        </w:rPr>
        <w:t xml:space="preserve">    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Bw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/>
        </w:rPr>
        <w:t>(ΒΑΣΙΚΗΣ)=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rs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/>
        </w:rPr>
        <w:t>*(1+β)/2=1000*(1+1)/2=1000Hz</w:t>
      </w:r>
    </w:p>
    <w:p>
      <w:pPr>
        <w:pStyle w:val="Normal"/>
        <w:jc w:val="left"/>
        <w:rPr>
          <w:color w:val="C9211E"/>
        </w:rPr>
      </w:pPr>
      <w:r>
        <w:rPr>
          <w:rFonts w:cs="Calibri" w:ascii="Calibri" w:hAnsi="Calibri"/>
          <w:color w:val="C9211E"/>
          <w:sz w:val="24"/>
          <w:szCs w:val="24"/>
          <w:lang w:val="en-GB"/>
        </w:rPr>
        <w:t>Bw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>(ΔΙΑΜΟΡΦΩΜΕΝΟΥ)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=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rs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*(1+β)=1000*2=2000Hz</w:t>
      </w:r>
    </w:p>
    <w:p>
      <w:pPr>
        <w:pStyle w:val="Normal"/>
        <w:jc w:val="left"/>
        <w:rPr>
          <w:color w:val="C9211E"/>
          <w:lang w:val="en-US"/>
        </w:rPr>
      </w:pPr>
      <w:r>
        <w:rPr>
          <w:rFonts w:cs="Calibri" w:ascii="Calibri" w:hAnsi="Calibri"/>
          <w:color w:val="C9211E"/>
          <w:sz w:val="24"/>
          <w:szCs w:val="24"/>
          <w:lang w:val="en-US"/>
        </w:rPr>
        <w:t>rb=rs*log(2)M=1000*4=4000bps</w:t>
      </w:r>
    </w:p>
    <w:p>
      <w:pPr>
        <w:pStyle w:val="Normal"/>
        <w:jc w:val="left"/>
        <w:rPr>
          <w:color w:val="C9211E"/>
        </w:rPr>
      </w:pPr>
      <w:r>
        <w:rPr>
          <w:rFonts w:cs="Calibri" w:ascii="Calibri" w:hAnsi="Calibri"/>
          <w:color w:val="C9211E"/>
          <w:sz w:val="24"/>
          <w:szCs w:val="24"/>
          <w:lang w:val="el-GR"/>
        </w:rPr>
        <w:t>η=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rb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/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Bw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>(ΔΙΑΜΟΡΦΩΜΕΝΟΥ)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=4000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bps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/2000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Hz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 xml:space="preserve">=2 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b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/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s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/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Hz</w:t>
      </w:r>
    </w:p>
    <w:p>
      <w:pPr>
        <w:pStyle w:val="Normal"/>
        <w:jc w:val="left"/>
        <w:rPr>
          <w:rFonts w:ascii="Calibri" w:hAnsi="Calibri" w:cs="Calibri"/>
          <w:color w:val="C9211E"/>
          <w:sz w:val="24"/>
          <w:szCs w:val="24"/>
          <w:lang w:val="el-GR"/>
        </w:rPr>
      </w:pPr>
      <w:r>
        <w:rPr>
          <w:rFonts w:cs="Calibri" w:ascii="Calibri" w:hAnsi="Calibri"/>
          <w:color w:val="C9211E"/>
          <w:sz w:val="24"/>
          <w:szCs w:val="24"/>
          <w:lang w:val="el-GR"/>
        </w:rPr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rs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/>
        </w:rPr>
        <w:t>=2000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baud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/>
        </w:rPr>
        <w:t xml:space="preserve">       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/>
        </w:rPr>
        <w:t>Bw(ΒΑΣΙΚΗΣ)=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rs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/>
        </w:rPr>
        <w:t>*(1+β)/2=2000*(1+1)/2=2000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Hz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/>
        </w:rPr>
        <w:t xml:space="preserve">          </w:t>
      </w:r>
    </w:p>
    <w:p>
      <w:pPr>
        <w:pStyle w:val="Normal"/>
        <w:jc w:val="left"/>
        <w:rPr>
          <w:color w:val="C9211E"/>
        </w:rPr>
      </w:pPr>
      <w:r>
        <w:rPr>
          <w:rFonts w:cs="Calibri" w:ascii="Calibri" w:hAnsi="Calibri"/>
          <w:color w:val="C9211E"/>
          <w:sz w:val="24"/>
          <w:szCs w:val="24"/>
          <w:lang w:val="en-GB"/>
        </w:rPr>
        <w:t>Bw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 xml:space="preserve">(ΔΙΑΜΟΡΦΩΜΕΝΟΥ) 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 xml:space="preserve">= 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rs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*(1+β)=2000*2=4000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Hz</w:t>
      </w:r>
    </w:p>
    <w:p>
      <w:pPr>
        <w:pStyle w:val="Normal"/>
        <w:jc w:val="left"/>
        <w:rPr>
          <w:color w:val="C9211E"/>
          <w:lang w:val="en-US"/>
        </w:rPr>
      </w:pPr>
      <w:r>
        <w:rPr>
          <w:rFonts w:cs="Calibri" w:ascii="Calibri" w:hAnsi="Calibri"/>
          <w:color w:val="C9211E"/>
          <w:sz w:val="24"/>
          <w:szCs w:val="24"/>
          <w:lang w:val="en-GB"/>
        </w:rPr>
        <w:t>rb=rs*log(2)M=2000*4=4000bps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>η=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rb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>/Bw(ΔΙΑΜΟΡΦΩΜΕΝΟΥ)=8000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bps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>/4000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Hz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 xml:space="preserve">=2 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b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>/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s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>/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n-GB"/>
        </w:rPr>
        <w:t>Hz</w:t>
      </w:r>
      <w:r>
        <w:rPr>
          <w:rFonts w:eastAsia="Calibri" w:cs="Calibri" w:ascii="Calibri" w:hAnsi="Calibri"/>
          <w:i/>
          <w:color w:val="C9211E"/>
          <w:spacing w:val="20"/>
          <w:sz w:val="24"/>
          <w:szCs w:val="24"/>
          <w:lang w:val="el-GR"/>
        </w:rPr>
        <w:t xml:space="preserve"> </w:t>
      </w:r>
    </w:p>
    <w:p>
      <w:pPr>
        <w:pStyle w:val="Normal"/>
        <w:rPr>
          <w:rFonts w:eastAsia="" w:eastAsiaTheme="minorEastAsia"/>
          <w:color w:val="C9211E"/>
          <w:lang w:val="el-GR"/>
        </w:rPr>
      </w:pPr>
      <w:r>
        <w:rPr>
          <w:rFonts w:eastAsia="" w:eastAsiaTheme="minorEastAsia"/>
          <w:color w:val="C9211E"/>
          <w:lang w:val="el-GR"/>
        </w:rPr>
      </w:r>
    </w:p>
    <w:p>
      <w:pPr>
        <w:pStyle w:val="Normal"/>
        <w:spacing w:lineRule="auto" w:line="276" w:before="120" w:after="0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i/>
          <w:spacing w:val="20"/>
          <w:sz w:val="22"/>
          <w:szCs w:val="22"/>
          <w:lang w:val="el-GR"/>
        </w:rPr>
      </w:r>
    </w:p>
    <w:p>
      <w:pPr>
        <w:pStyle w:val="Normal"/>
        <w:spacing w:lineRule="auto" w:line="276" w:before="120" w:after="0"/>
        <w:rPr>
          <w:b/>
          <w:b/>
          <w:bCs/>
          <w:color w:val="C9211E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i/>
          <w:color w:val="C9211E"/>
          <w:spacing w:val="20"/>
          <w:sz w:val="22"/>
          <w:szCs w:val="22"/>
          <w:lang w:val="el-GR"/>
        </w:rPr>
        <w:t>(Θέση για διαγράμματα βήματος 4)</w:t>
      </w:r>
    </w:p>
    <w:p>
      <w:pPr>
        <w:pStyle w:val="Normal"/>
        <w:spacing w:lineRule="auto" w:line="276" w:before="120" w:after="0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i/>
          <w:spacing w:val="20"/>
          <w:sz w:val="22"/>
          <w:szCs w:val="22"/>
          <w:lang w:val="el-GR"/>
        </w:rP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4000" cy="4000500"/>
            <wp:effectExtent l="0" t="0" r="0" b="0"/>
            <wp:wrapSquare wrapText="largest"/>
            <wp:docPr id="3" name="Εικόνα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" w:eastAsiaTheme="minorEastAsia"/>
          <w:color w:val="FF0000"/>
          <w:lang w:val="el-GR"/>
        </w:rPr>
      </w:pPr>
      <w:r>
        <w:rPr>
          <w:rFonts w:eastAsia="" w:eastAsiaTheme="minorEastAsia"/>
          <w:color w:val="FF0000"/>
          <w:lang w:val="el-GR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i/>
          <w:color w:val="C9211E"/>
          <w:spacing w:val="20"/>
          <w:sz w:val="22"/>
          <w:szCs w:val="22"/>
          <w:lang w:val="el-GR"/>
        </w:rPr>
        <w:t>Υπολογισμοί βήματος 5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eastAsia="Calibri" w:cs="Calibri" w:ascii="Calibri" w:hAnsi="Calibri"/>
          <w:i/>
          <w:color w:val="C9211E"/>
          <w:spacing w:val="20"/>
          <w:sz w:val="22"/>
          <w:szCs w:val="22"/>
        </w:rPr>
        <w:t>BW</w:t>
      </w:r>
      <w:r>
        <w:rPr>
          <w:rFonts w:eastAsia="Calibri" w:cs="Calibri" w:ascii="Calibri" w:hAnsi="Calibri"/>
          <w:i/>
          <w:color w:val="C9211E"/>
          <w:spacing w:val="20"/>
          <w:sz w:val="22"/>
          <w:szCs w:val="22"/>
          <w:lang w:val="el-GR"/>
        </w:rPr>
        <w:t xml:space="preserve"> </w:t>
      </w:r>
      <w:r>
        <w:rPr>
          <w:rFonts w:eastAsia="Calibri" w:cs="Calibri" w:ascii="Calibri" w:hAnsi="Calibri"/>
          <w:i/>
          <w:color w:val="C9211E"/>
          <w:spacing w:val="20"/>
          <w:sz w:val="22"/>
          <w:szCs w:val="22"/>
        </w:rPr>
        <w:t>(</w:t>
      </w:r>
      <w:r>
        <w:rPr>
          <w:rFonts w:eastAsia="Calibri" w:cs="Calibri" w:ascii="Calibri" w:hAnsi="Calibri"/>
          <w:i/>
          <w:color w:val="C9211E"/>
          <w:spacing w:val="20"/>
          <w:sz w:val="22"/>
          <w:szCs w:val="22"/>
          <w:lang w:val="el-GR"/>
        </w:rPr>
        <w:t>Δ</w:t>
      </w:r>
      <w:r>
        <w:rPr>
          <w:rFonts w:eastAsia="Calibri" w:cs="Calibri" w:ascii="Calibri" w:hAnsi="Calibri"/>
          <w:i/>
          <w:color w:val="C9211E"/>
          <w:spacing w:val="20"/>
          <w:sz w:val="22"/>
          <w:szCs w:val="22"/>
        </w:rPr>
        <w:t>)</w:t>
      </w:r>
      <w:r>
        <w:rPr>
          <w:rFonts w:eastAsia="Calibri" w:cs="Calibri" w:ascii="Calibri" w:hAnsi="Calibri"/>
          <w:i/>
          <w:color w:val="C9211E"/>
          <w:spacing w:val="20"/>
          <w:sz w:val="22"/>
          <w:szCs w:val="22"/>
          <w:lang w:val="el-GR"/>
        </w:rPr>
        <w:t>=2000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cs="Calibri" w:ascii="Calibri" w:hAnsi="Calibri"/>
          <w:color w:val="C9211E"/>
          <w:sz w:val="24"/>
          <w:szCs w:val="24"/>
          <w:lang w:val="en-GB"/>
        </w:rPr>
        <w:t>B</w:t>
      </w:r>
      <w:r>
        <w:rPr>
          <w:rFonts w:cs="Calibri" w:ascii="Calibri" w:hAnsi="Calibri"/>
          <w:color w:val="C9211E"/>
          <w:sz w:val="24"/>
          <w:szCs w:val="24"/>
        </w:rPr>
        <w:t>W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(ΔΙΑΜΟΡΦΩΜΕΝΟΥ ΣΗΜΑΤΟΣ)=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rs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*(1+β)</w:t>
      </w:r>
    </w:p>
    <w:p>
      <w:pPr>
        <w:pStyle w:val="Normal"/>
        <w:spacing w:lineRule="auto" w:line="276" w:before="120" w:after="0"/>
        <w:jc w:val="left"/>
        <w:rPr>
          <w:color w:val="C9211E"/>
        </w:rPr>
      </w:pPr>
      <w:r>
        <w:rPr>
          <w:rFonts w:cs="Calibri" w:ascii="Calibri" w:hAnsi="Calibri"/>
          <w:color w:val="C9211E"/>
          <w:sz w:val="24"/>
          <w:szCs w:val="24"/>
          <w:lang w:val="en-GB"/>
        </w:rPr>
        <w:t>rs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=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BW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(ΔΙΑΜΟΡΦΩΜΕΝΟΥ ΣΗΜΑΤΟΣ)/1+β=2000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Hz</w:t>
      </w:r>
      <w:r>
        <w:rPr>
          <w:rFonts w:cs="Calibri" w:ascii="Calibri" w:hAnsi="Calibri"/>
          <w:color w:val="C9211E"/>
          <w:sz w:val="24"/>
          <w:szCs w:val="24"/>
          <w:lang w:val="el-GR"/>
        </w:rPr>
        <w:t>/2=1000</w:t>
      </w:r>
      <w:r>
        <w:rPr>
          <w:rFonts w:cs="Calibri" w:ascii="Calibri" w:hAnsi="Calibri"/>
          <w:color w:val="C9211E"/>
          <w:sz w:val="24"/>
          <w:szCs w:val="24"/>
          <w:lang w:val="en-GB"/>
        </w:rPr>
        <w:t>Baud</w:t>
      </w:r>
    </w:p>
    <w:p>
      <w:pPr>
        <w:pStyle w:val="Normal"/>
        <w:jc w:val="left"/>
        <w:rPr>
          <w:color w:val="C9211E"/>
        </w:rPr>
      </w:pP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rb=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rs*log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vertAlign w:val="subscript"/>
          <w:lang w:val="en-GB"/>
        </w:rPr>
        <w:t>2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M=1000*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</w:rPr>
        <w:t>log2(4)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=1000*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</w:rPr>
        <w:t>2=2000bps</w:t>
      </w:r>
    </w:p>
    <w:p>
      <w:pPr>
        <w:pStyle w:val="Normal"/>
        <w:jc w:val="left"/>
        <w:rPr>
          <w:color w:val="C9211E"/>
        </w:rPr>
      </w:pP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GB"/>
        </w:rPr>
        <w:t>M=4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</w:rPr>
        <w:t>=2^2</w:t>
      </w:r>
    </w:p>
    <w:p>
      <w:pPr>
        <w:pStyle w:val="Normal"/>
        <w:jc w:val="left"/>
        <w:rPr>
          <w:rFonts w:ascii="Calibri" w:hAnsi="Calibri" w:eastAsia="Calibri" w:cs="Calibri"/>
          <w:color w:val="C9211E"/>
          <w:spacing w:val="20"/>
          <w:sz w:val="24"/>
          <w:szCs w:val="24"/>
        </w:rPr>
      </w:pPr>
      <w:r>
        <w:rPr>
          <w:rFonts w:eastAsia="Calibri" w:cs="Calibri" w:ascii="Calibri" w:hAnsi="Calibri"/>
          <w:color w:val="C9211E"/>
          <w:spacing w:val="20"/>
          <w:sz w:val="24"/>
          <w:szCs w:val="24"/>
        </w:rPr>
      </w:r>
    </w:p>
    <w:p>
      <w:pPr>
        <w:pStyle w:val="Normal"/>
        <w:jc w:val="left"/>
        <w:rPr>
          <w:color w:val="C9211E"/>
        </w:rPr>
      </w:pPr>
      <w:r>
        <w:rPr>
          <w:rFonts w:eastAsia="Calibri" w:cs="Calibri" w:ascii="Calibri" w:hAnsi="Calibri"/>
          <w:color w:val="C9211E"/>
          <w:spacing w:val="20"/>
          <w:sz w:val="22"/>
          <w:szCs w:val="22"/>
          <w:lang w:val="el-GR" w:eastAsia="en-US"/>
        </w:rPr>
        <w:t>Αριθμός bits προσομοίωσης=</w:t>
      </w:r>
      <w:r>
        <w:rPr>
          <w:rFonts w:eastAsia="Calibri" w:cs="Courier New" w:ascii="Calibri" w:hAnsi="Calibri"/>
          <w:color w:val="C9211E"/>
          <w:spacing w:val="20"/>
          <w:sz w:val="22"/>
          <w:szCs w:val="22"/>
          <w:lang w:val="el-GR" w:eastAsia="en-US"/>
        </w:rPr>
        <w:t xml:space="preserve"> 20000(</w:t>
      </w:r>
      <w:r>
        <w:rPr>
          <w:rFonts w:eastAsia="Calibri" w:cs="Courier New" w:ascii="Calibri" w:hAnsi="Calibri"/>
          <w:color w:val="C9211E"/>
          <w:spacing w:val="20"/>
          <w:sz w:val="22"/>
          <w:szCs w:val="22"/>
          <w:lang w:val="el-GR"/>
        </w:rPr>
        <w:t>Αριθμός συμβόλων προσομοίωσης)*2=40000</w:t>
      </w:r>
    </w:p>
    <w:p>
      <w:pPr>
        <w:pStyle w:val="Normal"/>
        <w:jc w:val="left"/>
        <w:rPr>
          <w:color w:val="C9211E"/>
        </w:rPr>
      </w:pP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 xml:space="preserve">Τα εσφαλμένα 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GB"/>
        </w:rPr>
        <w:t>bit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=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US"/>
        </w:rPr>
        <w:t>110</w:t>
      </w:r>
    </w:p>
    <w:p>
      <w:pPr>
        <w:pStyle w:val="Normal"/>
        <w:jc w:val="left"/>
        <w:rPr>
          <w:color w:val="C9211E"/>
        </w:rPr>
      </w:pP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GB"/>
        </w:rPr>
        <w:t>Pb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(προσομοίωσης)=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US"/>
        </w:rPr>
        <w:t>110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/40000=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 w:eastAsia="en-US"/>
        </w:rPr>
        <w:t>0,00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US" w:eastAsia="en-US"/>
        </w:rPr>
        <w:t>275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 w:eastAsia="en-US"/>
        </w:rPr>
        <w:t xml:space="preserve"> ή 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n-US" w:eastAsia="en-US"/>
        </w:rPr>
        <w:t>2,75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lang w:val="el-GR" w:eastAsia="en-US"/>
        </w:rPr>
        <w:t>*10</w:t>
      </w:r>
      <w:r>
        <w:rPr>
          <w:rFonts w:eastAsia="Calibri" w:cs="Calibri" w:ascii="Calibri" w:hAnsi="Calibri"/>
          <w:color w:val="C9211E"/>
          <w:spacing w:val="20"/>
          <w:sz w:val="24"/>
          <w:szCs w:val="24"/>
          <w:vertAlign w:val="superscript"/>
          <w:lang w:val="el-GR" w:eastAsia="en-US"/>
        </w:rPr>
        <w:t>-3</w:t>
      </w:r>
    </w:p>
    <w:p>
      <w:pPr>
        <w:pStyle w:val="Normal"/>
        <w:jc w:val="left"/>
        <w:rPr>
          <w:rFonts w:ascii="Calibri" w:hAnsi="Calibri" w:eastAsia="Calibri" w:cs="Calibri"/>
          <w:color w:val="C9211E"/>
          <w:spacing w:val="20"/>
          <w:sz w:val="24"/>
          <w:szCs w:val="24"/>
          <w:vertAlign w:val="superscript"/>
          <w:lang w:val="el-GR" w:eastAsia="en-US"/>
        </w:rPr>
      </w:pPr>
      <w:r>
        <w:rPr>
          <w:rFonts w:eastAsia="Calibri" w:cs="Calibri" w:ascii="Calibri" w:hAnsi="Calibri"/>
          <w:color w:val="C9211E"/>
          <w:spacing w:val="20"/>
          <w:sz w:val="24"/>
          <w:szCs w:val="24"/>
          <w:vertAlign w:val="superscript"/>
          <w:lang w:val="el-GR" w:eastAsia="en-US"/>
        </w:rPr>
      </w:r>
    </w:p>
    <w:p>
      <w:pPr>
        <w:pStyle w:val="Normal"/>
        <w:spacing w:lineRule="auto" w:line="276" w:before="120" w:after="0"/>
        <w:jc w:val="both"/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</w:pP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 xml:space="preserve">Θεωριτική πιθανότητα σφάλαματος: </w:t>
      </w:r>
    </w:p>
    <w:p>
      <w:pPr>
        <w:pStyle w:val="Normal"/>
        <w:spacing w:lineRule="auto" w:line="276" w:before="120" w:after="0"/>
        <w:jc w:val="both"/>
        <w:rPr>
          <w:color w:val="C9211E"/>
        </w:rPr>
      </w:pP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γ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b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=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GB"/>
        </w:rPr>
        <w:t>Eb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/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GB"/>
        </w:rPr>
        <w:t>No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=5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dB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=10^(5/10)=3,16</w:t>
      </w:r>
    </w:p>
    <w:p>
      <w:pPr>
        <w:pStyle w:val="Normal"/>
        <w:spacing w:lineRule="auto" w:line="276" w:before="120" w:after="0"/>
        <w:jc w:val="both"/>
        <w:rPr>
          <w:color w:val="C9211E"/>
        </w:rPr>
      </w:pP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γ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s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=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GB"/>
        </w:rPr>
        <w:t>log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vertAlign w:val="subscript"/>
          <w:lang w:val="el-GR"/>
        </w:rPr>
        <w:t>2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GB"/>
        </w:rPr>
        <w:t>M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*γ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GB"/>
        </w:rPr>
        <w:t>b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=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GB"/>
        </w:rPr>
        <w:t>log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vertAlign w:val="subscript"/>
          <w:lang w:val="el-GR"/>
        </w:rPr>
        <w:t>2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4*3,16=2* 3,16=6,32</w:t>
      </w:r>
    </w:p>
    <w:p>
      <w:pPr>
        <w:pStyle w:val="Normal"/>
        <w:spacing w:lineRule="auto" w:line="276" w:before="120" w:after="0"/>
        <w:jc w:val="both"/>
        <w:rPr>
          <w:color w:val="C9211E"/>
        </w:rPr>
      </w:pP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GB"/>
        </w:rPr>
        <w:t>Ps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 xml:space="preserve"> =1-[1-(2(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sqrtM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-1)/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sqrtM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)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Q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(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sqrt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3/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M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-1*γ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s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)]^2=</w:t>
      </w:r>
    </w:p>
    <w:p>
      <w:pPr>
        <w:pStyle w:val="Normal"/>
        <w:spacing w:lineRule="auto" w:line="276" w:before="120" w:after="0"/>
        <w:jc w:val="both"/>
        <w:rPr>
          <w:color w:val="C9211E"/>
        </w:rPr>
      </w:pP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1-[1-(2(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sqr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t4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-1)/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sqrt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4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)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Q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(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sqrt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3/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US"/>
        </w:rPr>
        <w:t>4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-1*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US"/>
        </w:rPr>
        <w:t>6,32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l-GR"/>
        </w:rPr>
        <w:t>)]^2</w:t>
      </w:r>
    </w:p>
    <w:p>
      <w:pPr>
        <w:pStyle w:val="Normal"/>
        <w:spacing w:lineRule="auto" w:line="276" w:before="120" w:after="0"/>
        <w:jc w:val="both"/>
        <w:rPr>
          <w:color w:val="C9211E"/>
        </w:rPr>
      </w:pP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=1-[1-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1,732*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6,0366*10^-03</w:t>
      </w:r>
      <w:r>
        <w:rPr>
          <w:rFonts w:eastAsia="Calibri" w:cs="Courier New"/>
          <w:color w:val="C9211E"/>
          <w:spacing w:val="20"/>
        </w:rPr>
        <w:t xml:space="preserve"> 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]^2=24,367*10^-3=0,0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2080</w:t>
      </w:r>
    </w:p>
    <w:p>
      <w:pPr>
        <w:pStyle w:val="Normal"/>
        <w:spacing w:lineRule="auto" w:line="276" w:before="120" w:after="0"/>
        <w:jc w:val="both"/>
        <w:rPr>
          <w:color w:val="C9211E"/>
        </w:rPr>
      </w:pP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GB"/>
        </w:rPr>
        <w:t>Pb=Ps/ log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vertAlign w:val="subscript"/>
          <w:lang w:val="en-GB"/>
        </w:rPr>
        <w:t>2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GB"/>
        </w:rPr>
        <w:t>M=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0,01203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lang w:val="en-GB"/>
        </w:rPr>
        <w:t xml:space="preserve">/ 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log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  <w:vertAlign w:val="subscript"/>
        </w:rPr>
        <w:t>2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4=0,0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2080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/2=0,0</w:t>
      </w:r>
      <w:r>
        <w:rPr>
          <w:rFonts w:eastAsia="Calibri" w:cs="Courier New" w:ascii="Calibri" w:hAnsi="Calibri"/>
          <w:color w:val="C9211E"/>
          <w:spacing w:val="20"/>
          <w:sz w:val="24"/>
          <w:szCs w:val="24"/>
        </w:rPr>
        <w:t>104</w:t>
      </w:r>
    </w:p>
    <w:p>
      <w:pPr>
        <w:pStyle w:val="Normal"/>
        <w:spacing w:lineRule="auto" w:line="276" w:before="120" w:after="0"/>
        <w:jc w:val="both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i/>
          <w:spacing w:val="20"/>
          <w:sz w:val="22"/>
          <w:szCs w:val="22"/>
          <w:lang w:val="el-GR"/>
        </w:rPr>
      </w:r>
    </w:p>
    <w:p>
      <w:pPr>
        <w:pStyle w:val="Normal"/>
        <w:jc w:val="left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i/>
          <w:spacing w:val="20"/>
          <w:sz w:val="22"/>
          <w:szCs w:val="22"/>
          <w:lang w:val="el-GR"/>
        </w:rPr>
      </w:r>
    </w:p>
    <w:p>
      <w:pPr>
        <w:pStyle w:val="Normal"/>
        <w:spacing w:lineRule="auto" w:line="276" w:before="120" w:after="0"/>
        <w:jc w:val="left"/>
        <w:rPr>
          <w:b/>
          <w:b/>
          <w:bCs/>
          <w:color w:val="C9211E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i/>
          <w:color w:val="C9211E"/>
          <w:spacing w:val="20"/>
          <w:sz w:val="22"/>
          <w:szCs w:val="22"/>
          <w:lang w:val="el-GR"/>
        </w:rPr>
        <w:t>Υπολογισμοί βήματος 6</w:t>
      </w:r>
    </w:p>
    <w:p>
      <w:pPr>
        <w:pStyle w:val="Normal"/>
        <w:spacing w:lineRule="auto" w:line="276" w:before="120" w:after="0"/>
        <w:jc w:val="left"/>
        <w:rPr>
          <w:b w:val="false"/>
          <w:b w:val="false"/>
          <w:bCs w:val="false"/>
          <w:color w:val="C9211E"/>
        </w:rPr>
      </w:pPr>
      <w:r>
        <w:rPr>
          <w:rFonts w:eastAsia="Calibri" w:cs="Calibri" w:ascii="Calibri" w:hAnsi="Calibri"/>
          <w:b w:val="false"/>
          <w:bCs w:val="false"/>
          <w:i/>
          <w:color w:val="C9211E"/>
          <w:spacing w:val="20"/>
          <w:sz w:val="22"/>
          <w:szCs w:val="22"/>
        </w:rPr>
        <w:t>BW</w:t>
      </w:r>
      <w:r>
        <w:rPr>
          <w:rFonts w:eastAsia="Calibri" w:cs="Calibri" w:ascii="Calibri" w:hAnsi="Calibri"/>
          <w:b w:val="false"/>
          <w:bCs w:val="false"/>
          <w:i/>
          <w:color w:val="C9211E"/>
          <w:spacing w:val="20"/>
          <w:sz w:val="22"/>
          <w:szCs w:val="22"/>
          <w:lang w:val="el-GR"/>
        </w:rPr>
        <w:t xml:space="preserve"> </w:t>
      </w:r>
      <w:r>
        <w:rPr>
          <w:rFonts w:eastAsia="Calibri" w:cs="Calibri" w:ascii="Calibri" w:hAnsi="Calibri"/>
          <w:b w:val="false"/>
          <w:bCs w:val="false"/>
          <w:i/>
          <w:color w:val="C9211E"/>
          <w:spacing w:val="20"/>
          <w:sz w:val="22"/>
          <w:szCs w:val="22"/>
        </w:rPr>
        <w:t>figure</w:t>
      </w:r>
      <w:r>
        <w:rPr>
          <w:rFonts w:eastAsia="Calibri" w:cs="Calibri" w:ascii="Calibri" w:hAnsi="Calibri"/>
          <w:b w:val="false"/>
          <w:bCs w:val="false"/>
          <w:i/>
          <w:color w:val="C9211E"/>
          <w:spacing w:val="20"/>
          <w:sz w:val="22"/>
          <w:szCs w:val="22"/>
          <w:lang w:val="el-GR"/>
        </w:rPr>
        <w:t xml:space="preserve"> 1 9</w:t>
      </w:r>
      <w:r>
        <w:rPr>
          <w:rFonts w:eastAsia="Calibri" w:cs="Calibri" w:ascii="Calibri" w:hAnsi="Calibri"/>
          <w:b w:val="false"/>
          <w:bCs w:val="false"/>
          <w:i/>
          <w:color w:val="C9211E"/>
          <w:spacing w:val="20"/>
          <w:sz w:val="22"/>
          <w:szCs w:val="22"/>
        </w:rPr>
        <w:t>k</w:t>
      </w:r>
      <w:r>
        <w:rPr>
          <w:rFonts w:eastAsia="Calibri" w:cs="Calibri" w:ascii="Calibri" w:hAnsi="Calibri"/>
          <w:b w:val="false"/>
          <w:bCs w:val="false"/>
          <w:i/>
          <w:color w:val="C9211E"/>
          <w:spacing w:val="20"/>
          <w:sz w:val="22"/>
          <w:szCs w:val="22"/>
          <w:lang w:val="el-GR"/>
        </w:rPr>
        <w:t>-7</w:t>
      </w:r>
      <w:r>
        <w:rPr>
          <w:rFonts w:eastAsia="Calibri" w:cs="Calibri" w:ascii="Calibri" w:hAnsi="Calibri"/>
          <w:b w:val="false"/>
          <w:bCs w:val="false"/>
          <w:i/>
          <w:color w:val="C9211E"/>
          <w:spacing w:val="20"/>
          <w:sz w:val="22"/>
          <w:szCs w:val="22"/>
        </w:rPr>
        <w:t>k</w:t>
      </w:r>
      <w:r>
        <w:rPr>
          <w:rFonts w:eastAsia="Calibri" w:cs="Calibri" w:ascii="Calibri" w:hAnsi="Calibri"/>
          <w:b w:val="false"/>
          <w:bCs w:val="false"/>
          <w:i/>
          <w:color w:val="C9211E"/>
          <w:spacing w:val="20"/>
          <w:sz w:val="22"/>
          <w:szCs w:val="22"/>
          <w:lang w:val="el-GR"/>
        </w:rPr>
        <w:t>=2</w:t>
      </w:r>
      <w:r>
        <w:rPr>
          <w:rFonts w:eastAsia="Calibri" w:cs="Calibri" w:ascii="Calibri" w:hAnsi="Calibri"/>
          <w:b w:val="false"/>
          <w:bCs w:val="false"/>
          <w:i/>
          <w:color w:val="C9211E"/>
          <w:spacing w:val="20"/>
          <w:sz w:val="22"/>
          <w:szCs w:val="22"/>
        </w:rPr>
        <w:t>k</w:t>
      </w:r>
    </w:p>
    <w:p>
      <w:pPr>
        <w:pStyle w:val="Normal"/>
        <w:spacing w:lineRule="auto" w:line="276" w:before="120" w:after="0"/>
        <w:jc w:val="both"/>
        <w:rPr>
          <w:b w:val="false"/>
          <w:b w:val="false"/>
          <w:bCs w:val="false"/>
          <w:color w:val="C9211E"/>
        </w:rPr>
      </w:pPr>
      <w:r>
        <w:rPr>
          <w:rFonts w:cs="Calibri" w:ascii="Calibri" w:hAnsi="Calibri"/>
          <w:b w:val="false"/>
          <w:bCs w:val="false"/>
          <w:color w:val="C9211E"/>
          <w:spacing w:val="20"/>
          <w:sz w:val="24"/>
          <w:szCs w:val="24"/>
        </w:rPr>
        <w:t>BW</w:t>
      </w:r>
      <w:r>
        <w:rPr>
          <w:rFonts w:cs="Calibri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(ΔΙΑΜΟΡΦΩΜΕΝΟΥ ΣΗΜΑΤΟΣ)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=rs*(1+β)</w:t>
      </w:r>
    </w:p>
    <w:p>
      <w:pPr>
        <w:pStyle w:val="Normal"/>
        <w:spacing w:lineRule="auto" w:line="276" w:before="120" w:after="0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</w:rPr>
        <w:t>rs=BW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δ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</w:rPr>
        <w:t>/1+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β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</w:rPr>
        <w:t>=2000Hz/2=1000Baud</w:t>
      </w:r>
    </w:p>
    <w:p>
      <w:pPr>
        <w:pStyle w:val="Normal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lang w:val="en-GB"/>
        </w:rPr>
        <w:t>rb=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lang w:val="en-GB"/>
        </w:rPr>
        <w:t>rs*log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vertAlign w:val="subscript"/>
          <w:lang w:val="en-GB"/>
        </w:rPr>
        <w:t>2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lang w:val="en-GB"/>
        </w:rPr>
        <w:t>M=1000*log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vertAlign w:val="subscript"/>
          <w:lang w:val="en-GB"/>
        </w:rPr>
        <w:t>2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lang w:val="en-GB"/>
        </w:rPr>
        <w:t>16=1000*4=4000bps</w:t>
      </w:r>
    </w:p>
    <w:p>
      <w:pPr>
        <w:pStyle w:val="Normal"/>
        <w:spacing w:lineRule="auto" w:line="276" w:before="0" w:after="200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lang w:val="en-GB"/>
        </w:rPr>
        <w:t>M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=16=2^4</w:t>
      </w:r>
    </w:p>
    <w:p>
      <w:pPr>
        <w:pStyle w:val="Normal"/>
        <w:spacing w:lineRule="auto" w:line="276" w:before="0" w:after="200"/>
        <w:jc w:val="left"/>
        <w:rPr>
          <w:b w:val="false"/>
          <w:b w:val="false"/>
          <w:bCs w:val="false"/>
          <w:color w:val="C9211E"/>
        </w:rPr>
      </w:pP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 xml:space="preserve">Αριθμός bits προσομοίωσης= 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>20000*(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Αριθμός συμβόλων προσομοίωσης)=</w:t>
      </w:r>
    </w:p>
    <w:p>
      <w:pPr>
        <w:pStyle w:val="Normal"/>
        <w:spacing w:lineRule="auto" w:line="276" w:before="0" w:after="200"/>
        <w:jc w:val="left"/>
        <w:rPr>
          <w:b w:val="false"/>
          <w:b w:val="false"/>
          <w:bCs w:val="false"/>
          <w:color w:val="C9211E"/>
        </w:rPr>
      </w:pP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=20000*4=80000</w:t>
      </w:r>
    </w:p>
    <w:p>
      <w:pPr>
        <w:pStyle w:val="Normal"/>
        <w:spacing w:lineRule="auto" w:line="276" w:before="0" w:after="200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 xml:space="preserve">Τα εσφαλμένα 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GB"/>
        </w:rPr>
        <w:t>bit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=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US"/>
        </w:rPr>
        <w:t>1628</w:t>
      </w:r>
    </w:p>
    <w:p>
      <w:pPr>
        <w:pStyle w:val="Normal"/>
        <w:spacing w:lineRule="auto" w:line="276" w:before="0" w:after="200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GB"/>
        </w:rPr>
        <w:t>Pb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(προσομοίωσης)=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US"/>
        </w:rPr>
        <w:t>1628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/80000=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>0,0</w:t>
      </w:r>
      <w:r>
        <w:rPr>
          <w:rFonts w:eastAsia="Calibri" w:cs="Calibri" w:ascii="Calibri" w:hAnsi="Calibri"/>
          <w:b w:val="false"/>
          <w:bCs w:val="false"/>
          <w:color w:val="C9211E"/>
          <w:spacing w:val="20"/>
          <w:position w:val="0"/>
          <w:sz w:val="24"/>
          <w:sz w:val="24"/>
          <w:szCs w:val="24"/>
          <w:vertAlign w:val="baseline"/>
          <w:lang w:val="en-US" w:eastAsia="en-US"/>
        </w:rPr>
        <w:t>2035</w:t>
      </w:r>
    </w:p>
    <w:p>
      <w:pPr>
        <w:pStyle w:val="Normal"/>
        <w:spacing w:lineRule="auto" w:line="276" w:before="0" w:after="200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 xml:space="preserve">Θεωριτική πιθανότητα σφάλαματος: </w:t>
      </w:r>
    </w:p>
    <w:p>
      <w:pPr>
        <w:pStyle w:val="Normal"/>
        <w:spacing w:lineRule="auto" w:line="276" w:before="120" w:after="0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>γ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GB" w:eastAsia="en-US"/>
        </w:rPr>
        <w:t>b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>=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GB" w:eastAsia="en-US"/>
        </w:rPr>
        <w:t>Eb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>/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GB" w:eastAsia="en-US"/>
        </w:rPr>
        <w:t>No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>=5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GB" w:eastAsia="en-US"/>
        </w:rPr>
        <w:t>dB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>=10^(5/10)=3,16</w:t>
      </w:r>
    </w:p>
    <w:p>
      <w:pPr>
        <w:pStyle w:val="Normal"/>
        <w:spacing w:lineRule="auto" w:line="276" w:before="120" w:after="0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>γ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GB" w:eastAsia="en-US"/>
        </w:rPr>
        <w:t>s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>=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GB" w:eastAsia="en-US"/>
        </w:rPr>
        <w:t>log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vertAlign w:val="subscript"/>
          <w:lang w:val="el-GR" w:eastAsia="en-US"/>
        </w:rPr>
        <w:t>2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GB" w:eastAsia="en-US"/>
        </w:rPr>
        <w:t>M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>*γ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GB" w:eastAsia="en-US"/>
        </w:rPr>
        <w:t>b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>=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GB" w:eastAsia="en-US"/>
        </w:rPr>
        <w:t>log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vertAlign w:val="subscript"/>
          <w:lang w:val="el-GR" w:eastAsia="en-US"/>
        </w:rPr>
        <w:t>2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 w:eastAsia="en-US"/>
        </w:rPr>
        <w:t>16*3,16=4* 3,16=12,64</w:t>
      </w:r>
    </w:p>
    <w:p>
      <w:pPr>
        <w:pStyle w:val="Normal"/>
        <w:spacing w:lineRule="auto" w:line="276" w:before="120" w:after="0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n-GB"/>
        </w:rPr>
        <w:t>Ps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 xml:space="preserve"> =1-[1-(2(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sqrtM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-1)/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sqrtM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)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Q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(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sqrt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3/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M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-1*γ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s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)]^2=</w:t>
      </w:r>
    </w:p>
    <w:p>
      <w:pPr>
        <w:pStyle w:val="Normal"/>
        <w:spacing w:lineRule="auto" w:line="276" w:before="120" w:after="0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=1-[1-(2(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sqrt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16-1)/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sqrt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16)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Q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(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sqrt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3/15*γ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s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  <w:lang w:val="el-GR"/>
        </w:rPr>
        <w:t>)]^2=</w:t>
      </w:r>
    </w:p>
    <w:p>
      <w:pPr>
        <w:pStyle w:val="Normal"/>
        <w:spacing w:lineRule="auto" w:line="276" w:before="120" w:after="0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=1-[1-(1,93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6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5)Q(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2,528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)</w:t>
      </w:r>
      <w:r>
        <w:rPr>
          <w:rFonts w:eastAsia="Calibri" w:cs="Courier New"/>
          <w:b w:val="false"/>
          <w:bCs w:val="false"/>
          <w:color w:val="C9211E"/>
          <w:spacing w:val="20"/>
        </w:rPr>
        <w:t xml:space="preserve"> 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]^2=</w:t>
      </w:r>
    </w:p>
    <w:p>
      <w:pPr>
        <w:pStyle w:val="Normal"/>
        <w:spacing w:lineRule="auto" w:line="276" w:before="120" w:after="0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=1-[1-(1,93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65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)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*5,867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 xml:space="preserve"> 10^-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3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]^2=</w:t>
      </w:r>
      <w:r>
        <w:rPr>
          <w:b w:val="false"/>
          <w:bCs w:val="false"/>
          <w:color w:val="C9211E"/>
        </w:rPr>
        <w:t xml:space="preserve"> 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0,</w:t>
      </w:r>
      <w:r>
        <w:rPr>
          <w:rFonts w:eastAsia="Calibri" w:cs="Courier New" w:ascii="Calibri" w:hAnsi="Calibri"/>
          <w:b w:val="false"/>
          <w:bCs w:val="false"/>
          <w:color w:val="C9211E"/>
          <w:spacing w:val="20"/>
          <w:sz w:val="24"/>
          <w:szCs w:val="24"/>
        </w:rPr>
        <w:t>02259</w:t>
      </w:r>
    </w:p>
    <w:p>
      <w:pPr>
        <w:pStyle w:val="Normal"/>
        <w:spacing w:lineRule="auto" w:line="276" w:before="120" w:after="0"/>
        <w:jc w:val="both"/>
        <w:rPr>
          <w:b w:val="false"/>
          <w:b w:val="false"/>
          <w:bCs w:val="false"/>
          <w:color w:val="C9211E"/>
        </w:rPr>
      </w:pPr>
      <w:r>
        <w:rPr>
          <w:rFonts w:eastAsia="Calibri" w:cs="Courier New" w:ascii="Calibri" w:hAnsi="Calibri" w:asciiTheme="minorHAnsi" w:eastAsiaTheme="minorHAnsi" w:hAnsiTheme="minorHAnsi"/>
          <w:b w:val="false"/>
          <w:bCs w:val="false"/>
          <w:i/>
          <w:color w:val="C9211E"/>
          <w:spacing w:val="20"/>
          <w:sz w:val="24"/>
          <w:szCs w:val="24"/>
          <w:lang w:val="en-GB" w:eastAsia="en-US"/>
        </w:rPr>
        <w:t>Pb=Ps/ log</w:t>
      </w:r>
      <w:r>
        <w:rPr>
          <w:rFonts w:eastAsia="Calibri" w:cs="Courier New" w:ascii="Calibri" w:hAnsi="Calibri" w:asciiTheme="minorHAnsi" w:eastAsiaTheme="minorHAnsi" w:hAnsiTheme="minorHAnsi"/>
          <w:b w:val="false"/>
          <w:bCs w:val="false"/>
          <w:i/>
          <w:color w:val="C9211E"/>
          <w:spacing w:val="20"/>
          <w:sz w:val="24"/>
          <w:szCs w:val="24"/>
          <w:vertAlign w:val="subscript"/>
          <w:lang w:val="en-GB" w:eastAsia="en-US"/>
        </w:rPr>
        <w:t>2</w:t>
      </w:r>
      <w:r>
        <w:rPr>
          <w:rFonts w:eastAsia="Calibri" w:cs="Courier New" w:ascii="Calibri" w:hAnsi="Calibri" w:asciiTheme="minorHAnsi" w:eastAsiaTheme="minorHAnsi" w:hAnsiTheme="minorHAnsi"/>
          <w:b w:val="false"/>
          <w:bCs w:val="false"/>
          <w:i/>
          <w:color w:val="C9211E"/>
          <w:spacing w:val="20"/>
          <w:sz w:val="24"/>
          <w:szCs w:val="24"/>
          <w:lang w:val="en-GB" w:eastAsia="en-US"/>
        </w:rPr>
        <w:t>M=</w:t>
      </w:r>
      <w:r>
        <w:rPr>
          <w:rFonts w:eastAsia="Calibri" w:cs="Courier New" w:ascii="Calibri" w:hAnsi="Calibri" w:asciiTheme="minorHAnsi" w:eastAsiaTheme="minorHAnsi" w:hAnsiTheme="minorHAnsi"/>
          <w:b w:val="false"/>
          <w:bCs w:val="false"/>
          <w:i/>
          <w:color w:val="C9211E"/>
          <w:spacing w:val="20"/>
          <w:sz w:val="24"/>
          <w:szCs w:val="24"/>
        </w:rPr>
        <w:t>0,10463</w:t>
      </w:r>
      <w:r>
        <w:rPr>
          <w:rFonts w:eastAsia="Calibri" w:cs="Courier New" w:ascii="Calibri" w:hAnsi="Calibri" w:asciiTheme="minorHAnsi" w:eastAsiaTheme="minorHAnsi" w:hAnsiTheme="minorHAnsi"/>
          <w:b w:val="false"/>
          <w:bCs w:val="false"/>
          <w:i/>
          <w:color w:val="C9211E"/>
          <w:spacing w:val="20"/>
          <w:sz w:val="24"/>
          <w:szCs w:val="24"/>
          <w:lang w:val="en-GB" w:eastAsia="en-US"/>
        </w:rPr>
        <w:t xml:space="preserve">/ </w:t>
      </w:r>
      <w:r>
        <w:rPr>
          <w:rFonts w:eastAsia="Calibri" w:cs="Courier New" w:ascii="Calibri" w:hAnsi="Calibri" w:asciiTheme="minorHAnsi" w:eastAsiaTheme="minorHAnsi" w:hAnsiTheme="minorHAnsi"/>
          <w:b w:val="false"/>
          <w:bCs w:val="false"/>
          <w:i/>
          <w:color w:val="C9211E"/>
          <w:spacing w:val="20"/>
          <w:sz w:val="24"/>
          <w:szCs w:val="24"/>
          <w:lang w:eastAsia="en-US"/>
        </w:rPr>
        <w:t>log</w:t>
      </w:r>
      <w:r>
        <w:rPr>
          <w:rFonts w:eastAsia="Calibri" w:cs="Courier New" w:ascii="Calibri" w:hAnsi="Calibri" w:asciiTheme="minorHAnsi" w:eastAsiaTheme="minorHAnsi" w:hAnsiTheme="minorHAnsi"/>
          <w:b w:val="false"/>
          <w:bCs w:val="false"/>
          <w:i/>
          <w:color w:val="C9211E"/>
          <w:spacing w:val="20"/>
          <w:sz w:val="24"/>
          <w:szCs w:val="24"/>
          <w:vertAlign w:val="subscript"/>
          <w:lang w:eastAsia="en-US"/>
        </w:rPr>
        <w:t>2</w:t>
      </w:r>
      <w:r>
        <w:rPr>
          <w:rFonts w:eastAsia="Calibri" w:cs="Courier New" w:ascii="Calibri" w:hAnsi="Calibri" w:asciiTheme="minorHAnsi" w:eastAsiaTheme="minorHAnsi" w:hAnsiTheme="minorHAnsi"/>
          <w:b w:val="false"/>
          <w:bCs w:val="false"/>
          <w:i/>
          <w:color w:val="C9211E"/>
          <w:spacing w:val="20"/>
          <w:sz w:val="24"/>
          <w:szCs w:val="24"/>
          <w:lang w:eastAsia="en-US"/>
        </w:rPr>
        <w:t>16=0,</w:t>
      </w:r>
      <w:r>
        <w:rPr>
          <w:rFonts w:eastAsia="Calibri" w:cs="Courier New" w:ascii="Calibri" w:hAnsi="Calibri" w:asciiTheme="minorHAnsi" w:eastAsiaTheme="minorHAnsi" w:hAnsiTheme="minorHAnsi"/>
          <w:b w:val="false"/>
          <w:bCs w:val="false"/>
          <w:i/>
          <w:color w:val="C9211E"/>
          <w:spacing w:val="20"/>
          <w:sz w:val="24"/>
          <w:szCs w:val="24"/>
          <w:lang w:eastAsia="en-US"/>
        </w:rPr>
        <w:t>02259</w:t>
      </w:r>
      <w:r>
        <w:rPr>
          <w:rFonts w:eastAsia="Calibri" w:cs="Courier New" w:ascii="Calibri" w:hAnsi="Calibri" w:asciiTheme="minorHAnsi" w:eastAsiaTheme="minorHAnsi" w:hAnsiTheme="minorHAnsi"/>
          <w:b w:val="false"/>
          <w:bCs w:val="false"/>
          <w:i/>
          <w:color w:val="C9211E"/>
          <w:spacing w:val="20"/>
          <w:sz w:val="24"/>
          <w:szCs w:val="24"/>
          <w:lang w:eastAsia="en-US"/>
        </w:rPr>
        <w:t>/4=0,</w:t>
      </w:r>
      <w:r>
        <w:rPr>
          <w:rFonts w:eastAsia="Calibri" w:cs="Courier New" w:ascii="Calibri" w:hAnsi="Calibri" w:asciiTheme="minorHAnsi" w:eastAsiaTheme="minorHAnsi" w:hAnsiTheme="minorHAnsi"/>
          <w:b w:val="false"/>
          <w:bCs w:val="false"/>
          <w:i/>
          <w:color w:val="C9211E"/>
          <w:spacing w:val="20"/>
          <w:sz w:val="24"/>
          <w:szCs w:val="24"/>
          <w:lang w:eastAsia="en-US"/>
        </w:rPr>
        <w:t>0056475</w:t>
      </w:r>
      <w:r>
        <w:br w:type="page"/>
      </w:r>
    </w:p>
    <w:p>
      <w:pPr>
        <w:pStyle w:val="Normal"/>
        <w:jc w:val="left"/>
        <w:rPr>
          <w:rFonts w:ascii="Calibri" w:hAnsi="Calibri" w:eastAsia="Calibri" w:cs="Calibri" w:asciiTheme="minorHAnsi" w:cstheme="minorHAnsi" w:eastAsiaTheme="minorHAnsi" w:hAnsiTheme="minorHAnsi"/>
          <w:b/>
          <w:b/>
          <w:sz w:val="24"/>
          <w:szCs w:val="28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4"/>
          <w:szCs w:val="28"/>
          <w:lang w:val="el-GR"/>
        </w:rPr>
        <w:t>Μέρος Β</w:t>
      </w:r>
    </w:p>
    <w:p>
      <w:pPr>
        <w:pStyle w:val="Normal"/>
        <w:jc w:val="left"/>
        <w:rPr>
          <w:rFonts w:ascii="Calibri" w:hAnsi="Calibri" w:eastAsia="Calibri" w:cs="Calibri" w:asciiTheme="minorHAnsi" w:cstheme="minorHAnsi" w:eastAsiaTheme="minorHAnsi" w:hAnsiTheme="minorHAnsi"/>
          <w:b/>
          <w:b/>
          <w:sz w:val="24"/>
          <w:szCs w:val="28"/>
          <w:lang w:val="el-GR"/>
        </w:rPr>
      </w:pPr>
      <w:r>
        <w:rPr>
          <w:rFonts w:eastAsia="Calibri" w:cs="Calibri" w:cstheme="minorHAnsi" w:eastAsiaTheme="minorHAnsi" w:ascii="Calibri" w:hAnsi="Calibri"/>
          <w:b/>
          <w:sz w:val="24"/>
          <w:szCs w:val="28"/>
          <w:lang w:val="el-GR"/>
        </w:rPr>
      </w:r>
    </w:p>
    <w:p>
      <w:pPr>
        <w:pStyle w:val="Normal"/>
        <w:spacing w:lineRule="auto" w:line="276" w:before="120" w:after="0"/>
        <w:jc w:val="left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Υπολογισμοί βήματος 7</w:t>
      </w:r>
    </w:p>
    <w:p>
      <w:pPr>
        <w:pStyle w:val="Normal"/>
        <w:spacing w:lineRule="auto" w:line="276" w:before="120" w:after="0"/>
        <w:jc w:val="left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.</w:t>
      </w:r>
    </w:p>
    <w:p>
      <w:pPr>
        <w:pStyle w:val="Normal"/>
        <w:jc w:val="left"/>
        <w:rPr>
          <w:rFonts w:eastAsia="" w:eastAsiaTheme="minorEastAsia"/>
          <w:color w:val="FF0000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.</w:t>
      </w:r>
    </w:p>
    <w:p>
      <w:pPr>
        <w:pStyle w:val="Normal"/>
        <w:jc w:val="left"/>
        <w:rPr>
          <w:rFonts w:eastAsia="" w:eastAsiaTheme="minorEastAsia"/>
          <w:color w:val="FF0000"/>
          <w:lang w:val="el-GR"/>
        </w:rPr>
      </w:pPr>
      <w:r>
        <w:rPr>
          <w:rFonts w:eastAsia="" w:eastAsiaTheme="minorEastAsia"/>
          <w:color w:val="FF0000"/>
          <w:lang w:val="el-GR"/>
        </w:rPr>
      </w:r>
    </w:p>
    <w:p>
      <w:pPr>
        <w:pStyle w:val="Normal"/>
        <w:spacing w:lineRule="auto" w:line="276" w:before="120" w:after="0"/>
        <w:jc w:val="left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Σχόλια βήματος 8</w:t>
      </w:r>
    </w:p>
    <w:p>
      <w:pPr>
        <w:pStyle w:val="Normal"/>
        <w:spacing w:lineRule="auto" w:line="276" w:before="120" w:after="0"/>
        <w:jc w:val="left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.</w:t>
      </w:r>
    </w:p>
    <w:p>
      <w:pPr>
        <w:pStyle w:val="Normal"/>
        <w:jc w:val="left"/>
        <w:rPr>
          <w:rFonts w:eastAsia="" w:eastAsiaTheme="minorEastAsia"/>
          <w:color w:val="FF0000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.</w:t>
      </w:r>
    </w:p>
    <w:p>
      <w:pPr>
        <w:pStyle w:val="Normal"/>
        <w:jc w:val="left"/>
        <w:rPr>
          <w:rFonts w:eastAsia="" w:eastAsiaTheme="minorEastAsia"/>
          <w:color w:val="FF0000"/>
          <w:lang w:val="el-GR"/>
        </w:rPr>
      </w:pPr>
      <w:r>
        <w:rPr>
          <w:rFonts w:eastAsia="" w:eastAsiaTheme="minorEastAsia"/>
          <w:color w:val="FF0000"/>
          <w:lang w:val="el-GR"/>
        </w:rPr>
      </w:r>
    </w:p>
    <w:p>
      <w:pPr>
        <w:pStyle w:val="Normal"/>
        <w:spacing w:lineRule="auto" w:line="276" w:before="120" w:after="0"/>
        <w:jc w:val="left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Υπολογισμοί βήματος 9</w:t>
      </w:r>
    </w:p>
    <w:p>
      <w:pPr>
        <w:pStyle w:val="Normal"/>
        <w:spacing w:lineRule="auto" w:line="276" w:before="120" w:after="0"/>
        <w:jc w:val="left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.</w:t>
      </w:r>
    </w:p>
    <w:p>
      <w:pPr>
        <w:pStyle w:val="Normal"/>
        <w:jc w:val="left"/>
        <w:rPr>
          <w:rFonts w:eastAsia="" w:eastAsiaTheme="minorEastAsia"/>
          <w:color w:val="FF0000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.</w:t>
      </w:r>
    </w:p>
    <w:p>
      <w:pPr>
        <w:pStyle w:val="Normal"/>
        <w:jc w:val="left"/>
        <w:rPr>
          <w:rFonts w:eastAsia="" w:eastAsiaTheme="minorEastAsia"/>
          <w:color w:val="FF0000"/>
          <w:lang w:val="el-GR"/>
        </w:rPr>
      </w:pPr>
      <w:r>
        <w:rPr>
          <w:rFonts w:eastAsia="" w:eastAsiaTheme="minorEastAsia"/>
          <w:color w:val="FF0000"/>
          <w:lang w:val="el-GR"/>
        </w:rPr>
      </w:r>
    </w:p>
    <w:p>
      <w:pPr>
        <w:pStyle w:val="Normal"/>
        <w:spacing w:lineRule="auto" w:line="276" w:before="120" w:after="0"/>
        <w:jc w:val="left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Σχόλια βήματος 10</w:t>
      </w:r>
    </w:p>
    <w:p>
      <w:pPr>
        <w:pStyle w:val="Normal"/>
        <w:spacing w:lineRule="auto" w:line="276" w:before="120" w:after="0"/>
        <w:jc w:val="left"/>
        <w:rPr>
          <w:rFonts w:ascii="Calibri" w:hAnsi="Calibri" w:eastAsia="Calibri" w:cs="Calibri" w:asciiTheme="minorHAnsi" w:cstheme="minorHAnsi" w:eastAsiaTheme="minorHAnsi" w:hAnsiTheme="minorHAnsi"/>
          <w:i/>
          <w:i/>
          <w:spacing w:val="20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.</w:t>
      </w:r>
    </w:p>
    <w:p>
      <w:pPr>
        <w:pStyle w:val="Normal"/>
        <w:jc w:val="left"/>
        <w:rPr>
          <w:rFonts w:eastAsia="" w:eastAsiaTheme="minorEastAsia"/>
          <w:color w:val="FF0000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 w:asciiTheme="minorHAnsi" w:cstheme="minorHAnsi" w:eastAsiaTheme="minorHAnsi" w:hAnsiTheme="minorHAnsi"/>
          <w:i/>
          <w:spacing w:val="20"/>
          <w:sz w:val="22"/>
          <w:szCs w:val="22"/>
          <w:lang w:val="el-GR"/>
        </w:rPr>
        <w:t>.</w:t>
      </w:r>
    </w:p>
    <w:p>
      <w:pPr>
        <w:pStyle w:val="Normal"/>
        <w:jc w:val="left"/>
        <w:rPr>
          <w:rFonts w:eastAsia="" w:eastAsiaTheme="minorEastAsia"/>
          <w:color w:val="FF0000"/>
          <w:lang w:val="el-GR"/>
        </w:rPr>
      </w:pPr>
      <w:r>
        <w:rPr>
          <w:rFonts w:eastAsia="" w:eastAsiaTheme="minorEastAsia"/>
          <w:color w:val="FF0000"/>
          <w:lang w:val="el-GR"/>
        </w:rPr>
      </w:r>
    </w:p>
    <w:p>
      <w:pPr>
        <w:pStyle w:val="Normal"/>
        <w:jc w:val="left"/>
        <w:rPr>
          <w:rFonts w:eastAsia="" w:eastAsiaTheme="minorEastAsia"/>
          <w:color w:val="FF0000"/>
          <w:lang w:val="el-GR"/>
        </w:rPr>
      </w:pPr>
      <w:r>
        <w:rPr/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418" w:right="1418" w:gutter="0" w:header="284" w:top="1418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Symbol">
    <w:charset w:val="a1"/>
    <w:family w:val="roman"/>
    <w:pitch w:val="variable"/>
  </w:font>
  <w:font w:name="Roboto Condensed">
    <w:charset w:val="a1"/>
    <w:family w:val="roman"/>
    <w:pitch w:val="variable"/>
  </w:font>
  <w:font w:name="Courier New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7011704"/>
    </w:sdtPr>
    <w:sdtContent>
      <w:p>
        <w:pPr>
          <w:pStyle w:val="Style20"/>
          <w:rPr/>
        </w:pPr>
        <w:r>
          <w:rPr>
            <w:rFonts w:cs="Calibri" w:ascii="Calibri" w:hAnsi="Calibri"/>
          </w:rPr>
          <w:fldChar w:fldCharType="begin"/>
        </w:r>
        <w:r>
          <w:rPr>
            <w:rFonts w:cs="Calibri" w:ascii="Calibri" w:hAnsi="Calibri"/>
          </w:rPr>
          <w:instrText xml:space="preserve"> PAGE </w:instrText>
        </w:r>
        <w:r>
          <w:rPr>
            <w:rFonts w:cs="Calibri" w:ascii="Calibri" w:hAnsi="Calibri"/>
          </w:rPr>
          <w:fldChar w:fldCharType="separate"/>
        </w:r>
        <w:r>
          <w:rPr>
            <w:rFonts w:cs="Calibri" w:ascii="Calibri" w:hAnsi="Calibri"/>
          </w:rPr>
          <w:t>9</w:t>
        </w:r>
        <w:r>
          <w:rPr>
            <w:rFonts w:cs="Calibri" w:ascii="Calibri" w:hAnsi="Calibri"/>
          </w:rP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1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Style w:val="Style10"/>
        </w:rPr>
        <w:footnoteRef/>
      </w:r>
      <w:r>
        <w:rPr>
          <w:rFonts w:cs="Calibri" w:ascii="Calibri" w:hAnsi="Calibri" w:asciiTheme="minorHAnsi" w:cstheme="minorHAnsi" w:hAnsiTheme="minorHAnsi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Για την εκτίμηση του εύρους ζώνης από τα διαγράμματα λάβετε τις τιμές στα 30 περίπου </w:t>
      </w:r>
      <w:r>
        <w:rPr>
          <w:rFonts w:cs="Calibri" w:ascii="Calibri" w:hAnsi="Calibri" w:asciiTheme="minorHAnsi" w:cstheme="minorHAnsi" w:hAnsiTheme="minorHAnsi"/>
        </w:rPr>
        <w:t>dB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 κάτω από τη μέση τιμή της φασματικής πυκνότητας ισχύος στο </w:t>
      </w:r>
      <w:r>
        <w:rPr>
          <w:rFonts w:cs="Calibri" w:ascii="Calibri" w:hAnsi="Calibri" w:asciiTheme="minorHAnsi" w:cstheme="minorHAnsi" w:hAnsiTheme="minorHAnsi"/>
        </w:rPr>
        <w:t>DC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 για σήματα βασικής ζώνης και στη συχνότητα του φέροντος για διαμορφωμένα σήματα.</w:t>
      </w:r>
    </w:p>
  </w:footnote>
  <w:footnote w:id="3">
    <w:p>
      <w:pPr>
        <w:pStyle w:val="Style21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Style w:val="Style10"/>
        </w:rPr>
        <w:footnoteRef/>
      </w:r>
      <w:r>
        <w:rPr>
          <w:rFonts w:cs="Calibri" w:ascii="Calibri" w:hAnsi="Calibri" w:asciiTheme="minorHAnsi" w:cstheme="minorHAnsi" w:hAnsiTheme="minorHAnsi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lang w:val="el-GR"/>
        </w:rPr>
        <w:t>Μπορείτε για καλύτερα αποτελέσματα να χρησιμοποιήσετε μεγαλύτερο αριθμό συμβόλων για την προσομοίωση. Ωστόσο υπάρχει ενδεχόμενο η εφαρμογή να «κολλήσει» αν δεν έχει επαρκή μνήμη ο υπολογιστής σας.</w:t>
      </w:r>
    </w:p>
  </w:footnote>
  <w:footnote w:id="4">
    <w:p>
      <w:pPr>
        <w:pStyle w:val="Style21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Style w:val="Style10"/>
        </w:rPr>
        <w:footnoteRef/>
      </w:r>
      <w:r>
        <w:rPr>
          <w:rFonts w:cs="Calibri" w:ascii="Calibri" w:hAnsi="Calibri" w:asciiTheme="minorHAnsi" w:cstheme="minorHAnsi" w:hAnsiTheme="minorHAnsi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Για την εκτίμηση του εύρους ζώνης από τα διαγράμματα λάβετε τις τιμές στα 30 περίπου </w:t>
      </w:r>
      <w:r>
        <w:rPr>
          <w:rFonts w:cs="Calibri" w:ascii="Calibri" w:hAnsi="Calibri" w:asciiTheme="minorHAnsi" w:cstheme="minorHAnsi" w:hAnsiTheme="minorHAnsi"/>
        </w:rPr>
        <w:t>dB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 κάτω από τη μέση τιμή της φασματικής πυκνότητας ισχύος στο </w:t>
      </w:r>
      <w:r>
        <w:rPr>
          <w:rFonts w:cs="Calibri" w:ascii="Calibri" w:hAnsi="Calibri" w:asciiTheme="minorHAnsi" w:cstheme="minorHAnsi" w:hAnsiTheme="minorHAnsi"/>
        </w:rPr>
        <w:t>DC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 για σήματα βασικής ζώνης και στη συχνότητα του φέροντος για διαμορφωμένα σήματα.</w:t>
      </w:r>
    </w:p>
  </w:footnote>
  <w:footnote w:id="5">
    <w:p>
      <w:pPr>
        <w:pStyle w:val="Style21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Style w:val="Style10"/>
        </w:rPr>
        <w:footnoteRef/>
      </w:r>
      <w:r>
        <w:rPr>
          <w:rFonts w:cs="Calibri" w:ascii="Calibri" w:hAnsi="Calibri" w:asciiTheme="minorHAnsi" w:cstheme="minorHAnsi" w:hAnsiTheme="minorHAnsi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lang w:val="el-GR"/>
        </w:rPr>
        <w:t>Μπορείτε για καλύτερα αποτελέσματα να χρησιμοποιήσετε μεγαλύτερο αριθμό συμβόλων για την προσομοίωση. Ωστόσο υπάρχει ενδεχόμενο η εφαρμογή να «κολλήσει» αν δεν έχει επαρκή μνήμη ο υπολογιστής σας.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709" w:hanging="0"/>
      <w:jc w:val="left"/>
      <w:rPr>
        <w:rFonts w:ascii="Roboto Condensed" w:hAnsi="Roboto Condensed"/>
        <w:color w:val="1D3D64"/>
        <w:lang w:val="el-GR"/>
      </w:rPr>
    </w:pPr>
    <w:r>
      <w:drawing>
        <wp:anchor behindDoc="1" distT="0" distB="0" distL="114300" distR="114300" simplePos="0" locked="0" layoutInCell="0" allowOverlap="1" relativeHeight="10">
          <wp:simplePos x="0" y="0"/>
          <wp:positionH relativeFrom="column">
            <wp:posOffset>-119380</wp:posOffset>
          </wp:positionH>
          <wp:positionV relativeFrom="paragraph">
            <wp:posOffset>-62865</wp:posOffset>
          </wp:positionV>
          <wp:extent cx="555625" cy="629920"/>
          <wp:effectExtent l="0" t="0" r="0" b="0"/>
          <wp:wrapSquare wrapText="bothSides"/>
          <wp:docPr id="4" name="Εικόνα 1" descr="220px-International_Hellenic_Universi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1" descr="220px-International_Hellenic_Universit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8572" b="0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 Condensed" w:hAnsi="Roboto Condensed"/>
        <w:color w:val="1D3D64"/>
        <w:lang w:val="el-GR"/>
      </w:rPr>
      <w:t>ΔΙΕΘΝΕΣ ΠΑΝΕΠΙΣΤΗΜΙΟ ΤΗΣ ΕΛΛΑΔΟΣ</w:t>
    </w:r>
  </w:p>
  <w:p>
    <w:pPr>
      <w:pStyle w:val="Normal"/>
      <w:ind w:left="709" w:hanging="0"/>
      <w:jc w:val="left"/>
      <w:rPr>
        <w:rFonts w:ascii="Roboto Condensed" w:hAnsi="Roboto Condensed"/>
        <w:color w:val="1D3D64"/>
        <w:lang w:val="el-GR"/>
      </w:rPr>
    </w:pPr>
    <w:r>
      <w:rPr>
        <w:rFonts w:ascii="Roboto Condensed" w:hAnsi="Roboto Condensed"/>
        <w:color w:val="1D3D64"/>
        <w:lang w:val="el-GR"/>
      </w:rPr>
      <w:t xml:space="preserve">Τμήμα Μηχανικών Πληροφορικής </w:t>
    </w:r>
  </w:p>
  <w:p>
    <w:pPr>
      <w:pStyle w:val="Normal"/>
      <w:ind w:left="709" w:hanging="0"/>
      <w:jc w:val="left"/>
      <w:rPr>
        <w:lang w:val="el-GR"/>
      </w:rPr>
    </w:pPr>
    <w:r>
      <w:rPr>
        <w:rFonts w:ascii="Roboto Condensed" w:hAnsi="Roboto Condensed"/>
        <w:color w:val="1D3D64"/>
        <w:lang w:val="el-GR"/>
      </w:rPr>
      <w:t>και Ηλεκτρονικών Συστημάτων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Figure %1. "/>
      <w:lvlJc w:val="left"/>
      <w:pPr>
        <w:tabs>
          <w:tab w:val="num" w:pos="720"/>
        </w:tabs>
        <w:ind w:left="0" w:hanging="0"/>
      </w:pPr>
      <w:rPr>
        <w:sz w:val="16"/>
        <w:i w:val="false"/>
        <w:b w:val="false"/>
        <w:szCs w:val="16"/>
        <w:iCs w:val="false"/>
        <w:bCs w:val="false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 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superscript"/>
        <w:sz w:val="16"/>
        <w:i w:val="false"/>
        <w:b w:val="false"/>
        <w:szCs w:val="16"/>
        <w:iCs w:val="false"/>
        <w:bCs w:val="false"/>
        <w:vanish w:val="false"/>
        <w:rFonts w:ascii="Times New Roman" w:hAnsi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6"/>
        <w:i w:val="false"/>
        <w:b w:val="false"/>
        <w:szCs w:val="16"/>
        <w:iCs w:val="false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upperRoman"/>
      <w:lvlText w:val="TABLE %1. "/>
      <w:lvlJc w:val="left"/>
      <w:pPr>
        <w:tabs>
          <w:tab w:val="num" w:pos="1080"/>
        </w:tabs>
        <w:ind w:left="0" w:hanging="0"/>
      </w:pPr>
      <w:rPr>
        <w:sz w:val="16"/>
        <w:i w:val="false"/>
        <w:b w:val="false"/>
        <w:szCs w:val="16"/>
        <w:iCs w:val="false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upperRoman"/>
      <w:lvlText w:val="%1."/>
      <w:lvlJc w:val="center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zCs w:val="20"/>
        <w:vanish w:val="false"/>
        <w:rFonts w:ascii="Times New Roman" w:hAnsi="Times New Roman" w:cs="Times New Roman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/>
        <w:b w:val="false"/>
        <w:szCs w:val="20"/>
        <w:iCs/>
        <w:bCs w:val="false"/>
        <w:vanish w:val="false"/>
        <w:rFonts w:ascii="Times New Roman" w:hAnsi="Times New Roman" w:cs="Times New Roman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/>
        <w:b w:val="false"/>
        <w:szCs w:val="20"/>
        <w:iCs/>
        <w:bCs w:val="false"/>
        <w:vanish w:val="false"/>
        <w:rFonts w:ascii="Times New Roman" w:hAnsi="Times New Roman" w:cs="Times New Roman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0" w:firstLine="360"/>
      </w:pPr>
      <w:rPr>
        <w:sz w:val="20"/>
        <w:i/>
        <w:b w:val="false"/>
        <w:szCs w:val="20"/>
        <w:iCs/>
        <w:bCs w:val="false"/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hanging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hanging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hanging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hanging="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31a8"/>
    <w:pPr>
      <w:widowControl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SimSun" w:cs="Times New Roman"/>
      <w:color w:val="auto"/>
      <w:kern w:val="0"/>
      <w:sz w:val="20"/>
      <w:szCs w:val="20"/>
      <w:lang w:val="en-US" w:eastAsia="en-US" w:bidi="ar-SA"/>
    </w:rPr>
  </w:style>
  <w:style w:type="paragraph" w:styleId="1">
    <w:name w:val="Heading 1"/>
    <w:basedOn w:val="Normal"/>
    <w:next w:val="Normal"/>
    <w:link w:val="1Char"/>
    <w:qFormat/>
    <w:rsid w:val="009e113c"/>
    <w:pPr>
      <w:keepNext w:val="true"/>
      <w:keepLines/>
      <w:numPr>
        <w:ilvl w:val="0"/>
        <w:numId w:val="6"/>
      </w:numPr>
      <w:tabs>
        <w:tab w:val="clear" w:pos="720"/>
        <w:tab w:val="left" w:pos="216" w:leader="none"/>
      </w:tabs>
      <w:spacing w:before="160" w:after="80"/>
      <w:outlineLvl w:val="0"/>
    </w:pPr>
    <w:rPr>
      <w:smallCaps/>
    </w:rPr>
  </w:style>
  <w:style w:type="paragraph" w:styleId="2">
    <w:name w:val="Heading 2"/>
    <w:basedOn w:val="Normal"/>
    <w:next w:val="Normal"/>
    <w:link w:val="2Char"/>
    <w:qFormat/>
    <w:rsid w:val="009e113c"/>
    <w:pPr>
      <w:keepNext w:val="true"/>
      <w:keepLines/>
      <w:numPr>
        <w:ilvl w:val="1"/>
        <w:numId w:val="6"/>
      </w:numPr>
      <w:spacing w:before="120" w:after="60"/>
      <w:jc w:val="left"/>
      <w:outlineLvl w:val="1"/>
    </w:pPr>
    <w:rPr>
      <w:i/>
      <w:iCs/>
    </w:rPr>
  </w:style>
  <w:style w:type="paragraph" w:styleId="3">
    <w:name w:val="Heading 3"/>
    <w:basedOn w:val="Normal"/>
    <w:next w:val="Normal"/>
    <w:link w:val="3Char"/>
    <w:qFormat/>
    <w:rsid w:val="009e113c"/>
    <w:pPr>
      <w:numPr>
        <w:ilvl w:val="2"/>
        <w:numId w:val="6"/>
      </w:numPr>
      <w:spacing w:lineRule="exact" w:line="240"/>
      <w:jc w:val="both"/>
      <w:outlineLvl w:val="2"/>
    </w:pPr>
    <w:rPr>
      <w:i/>
      <w:iCs/>
    </w:rPr>
  </w:style>
  <w:style w:type="paragraph" w:styleId="4">
    <w:name w:val="Heading 4"/>
    <w:basedOn w:val="Normal"/>
    <w:next w:val="Normal"/>
    <w:link w:val="4Char"/>
    <w:qFormat/>
    <w:rsid w:val="009e113c"/>
    <w:pPr>
      <w:numPr>
        <w:ilvl w:val="3"/>
        <w:numId w:val="6"/>
      </w:numPr>
      <w:spacing w:before="40" w:after="40"/>
      <w:jc w:val="both"/>
      <w:outlineLvl w:val="3"/>
    </w:pPr>
    <w:rPr>
      <w:i/>
      <w:iCs/>
    </w:rPr>
  </w:style>
  <w:style w:type="paragraph" w:styleId="5">
    <w:name w:val="Heading 5"/>
    <w:basedOn w:val="Normal"/>
    <w:next w:val="Normal"/>
    <w:link w:val="5Char"/>
    <w:qFormat/>
    <w:rsid w:val="009e113c"/>
    <w:pPr>
      <w:tabs>
        <w:tab w:val="clear" w:pos="720"/>
        <w:tab w:val="left" w:pos="360" w:leader="none"/>
      </w:tabs>
      <w:spacing w:before="160" w:after="80"/>
      <w:outlineLvl w:val="4"/>
    </w:pPr>
    <w:rPr>
      <w:small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Σώμα κειμένου Char"/>
    <w:basedOn w:val="DefaultParagraphFont"/>
    <w:qFormat/>
    <w:rsid w:val="009e113c"/>
    <w:rPr>
      <w:rFonts w:ascii="Times New Roman" w:hAnsi="Times New Roman" w:eastAsia="SimSun" w:cs="Times New Roman"/>
      <w:spacing w:val="-1"/>
      <w:sz w:val="20"/>
      <w:szCs w:val="20"/>
      <w:lang w:val="en-US"/>
    </w:rPr>
  </w:style>
  <w:style w:type="character" w:styleId="1Char" w:customStyle="1">
    <w:name w:val="Επικεφαλίδα 1 Char"/>
    <w:basedOn w:val="DefaultParagraphFont"/>
    <w:qFormat/>
    <w:rsid w:val="009e113c"/>
    <w:rPr>
      <w:rFonts w:ascii="Times New Roman" w:hAnsi="Times New Roman" w:eastAsia="SimSun" w:cs="Times New Roman"/>
      <w:smallCaps/>
      <w:sz w:val="20"/>
      <w:szCs w:val="20"/>
      <w:lang w:val="en-US"/>
    </w:rPr>
  </w:style>
  <w:style w:type="character" w:styleId="2Char" w:customStyle="1">
    <w:name w:val="Επικεφαλίδα 2 Char"/>
    <w:basedOn w:val="DefaultParagraphFont"/>
    <w:qFormat/>
    <w:rsid w:val="009e113c"/>
    <w:rPr>
      <w:rFonts w:ascii="Times New Roman" w:hAnsi="Times New Roman" w:eastAsia="SimSun" w:cs="Times New Roman"/>
      <w:i/>
      <w:iCs/>
      <w:sz w:val="20"/>
      <w:szCs w:val="20"/>
      <w:lang w:val="en-US"/>
    </w:rPr>
  </w:style>
  <w:style w:type="character" w:styleId="3Char" w:customStyle="1">
    <w:name w:val="Επικεφαλίδα 3 Char"/>
    <w:basedOn w:val="DefaultParagraphFont"/>
    <w:qFormat/>
    <w:rsid w:val="009e113c"/>
    <w:rPr>
      <w:rFonts w:ascii="Times New Roman" w:hAnsi="Times New Roman" w:eastAsia="SimSun" w:cs="Times New Roman"/>
      <w:i/>
      <w:iCs/>
      <w:sz w:val="20"/>
      <w:szCs w:val="20"/>
      <w:lang w:val="en-US"/>
    </w:rPr>
  </w:style>
  <w:style w:type="character" w:styleId="4Char" w:customStyle="1">
    <w:name w:val="Επικεφαλίδα 4 Char"/>
    <w:basedOn w:val="DefaultParagraphFont"/>
    <w:qFormat/>
    <w:rsid w:val="009e113c"/>
    <w:rPr>
      <w:rFonts w:ascii="Times New Roman" w:hAnsi="Times New Roman" w:eastAsia="SimSun" w:cs="Times New Roman"/>
      <w:i/>
      <w:iCs/>
      <w:sz w:val="20"/>
      <w:szCs w:val="20"/>
      <w:lang w:val="en-US"/>
    </w:rPr>
  </w:style>
  <w:style w:type="character" w:styleId="5Char" w:customStyle="1">
    <w:name w:val="Επικεφαλίδα 5 Char"/>
    <w:basedOn w:val="DefaultParagraphFont"/>
    <w:qFormat/>
    <w:rsid w:val="009e113c"/>
    <w:rPr>
      <w:rFonts w:ascii="Times New Roman" w:hAnsi="Times New Roman" w:eastAsia="SimSun" w:cs="Times New Roman"/>
      <w:smallCaps/>
      <w:sz w:val="20"/>
      <w:szCs w:val="20"/>
      <w:lang w:val="en-US"/>
    </w:rPr>
  </w:style>
  <w:style w:type="character" w:styleId="Char1" w:customStyle="1">
    <w:name w:val="Κεφαλίδα Char"/>
    <w:basedOn w:val="DefaultParagraphFont"/>
    <w:uiPriority w:val="99"/>
    <w:qFormat/>
    <w:rsid w:val="00a40add"/>
    <w:rPr>
      <w:rFonts w:ascii="Times New Roman" w:hAnsi="Times New Roman" w:eastAsia="SimSun" w:cs="Times New Roman"/>
      <w:sz w:val="20"/>
      <w:szCs w:val="20"/>
      <w:lang w:val="en-US"/>
    </w:rPr>
  </w:style>
  <w:style w:type="character" w:styleId="Char2" w:customStyle="1">
    <w:name w:val="Υποσέλιδο Char"/>
    <w:basedOn w:val="DefaultParagraphFont"/>
    <w:uiPriority w:val="99"/>
    <w:qFormat/>
    <w:rsid w:val="00a40add"/>
    <w:rPr>
      <w:rFonts w:ascii="Times New Roman" w:hAnsi="Times New Roman" w:eastAsia="SimSun" w:cs="Times New Roman"/>
      <w:sz w:val="20"/>
      <w:szCs w:val="20"/>
      <w:lang w:val="en-US"/>
    </w:rPr>
  </w:style>
  <w:style w:type="character" w:styleId="Char3" w:customStyle="1">
    <w:name w:val="Κείμενο πλαισίου Char"/>
    <w:basedOn w:val="DefaultParagraphFont"/>
    <w:link w:val="BalloonText"/>
    <w:uiPriority w:val="99"/>
    <w:semiHidden/>
    <w:qFormat/>
    <w:rsid w:val="00b325e6"/>
    <w:rPr>
      <w:rFonts w:ascii="Tahoma" w:hAnsi="Tahoma" w:eastAsia="SimSun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cc4db3"/>
    <w:rPr>
      <w:color w:val="808080"/>
    </w:rPr>
  </w:style>
  <w:style w:type="character" w:styleId="Char4" w:customStyle="1">
    <w:name w:val="Κείμενο υποσημείωσης Char"/>
    <w:basedOn w:val="DefaultParagraphFont"/>
    <w:uiPriority w:val="99"/>
    <w:semiHidden/>
    <w:qFormat/>
    <w:rsid w:val="00083f87"/>
    <w:rPr>
      <w:rFonts w:ascii="Times New Roman" w:hAnsi="Times New Roman" w:eastAsia="SimSun" w:cs="Times New Roman"/>
      <w:sz w:val="20"/>
      <w:szCs w:val="20"/>
      <w:lang w:val="en-US"/>
    </w:rPr>
  </w:style>
  <w:style w:type="character" w:styleId="Style9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83f87"/>
    <w:rPr>
      <w:vertAlign w:val="superscript"/>
    </w:rPr>
  </w:style>
  <w:style w:type="character" w:styleId="Style10">
    <w:name w:val="Χαρακτήρες υποσημείωσης"/>
    <w:qFormat/>
    <w:rPr/>
  </w:style>
  <w:style w:type="character" w:styleId="Style11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tyle12">
    <w:name w:val="Χαρακτήρες σημείωσης τέλους"/>
    <w:qFormat/>
    <w:rPr/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Char"/>
    <w:rsid w:val="009e113c"/>
    <w:pPr>
      <w:spacing w:lineRule="auto" w:line="228" w:before="0" w:after="120"/>
      <w:ind w:firstLine="288"/>
      <w:jc w:val="both"/>
    </w:pPr>
    <w:rPr>
      <w:spacing w:val="-1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paragraph" w:styleId="Abstract" w:customStyle="1">
    <w:name w:val="Abstract"/>
    <w:qFormat/>
    <w:rsid w:val="009e113c"/>
    <w:pPr>
      <w:widowControl/>
      <w:suppressAutoHyphens w:val="true"/>
      <w:bidi w:val="0"/>
      <w:spacing w:lineRule="auto" w:line="240" w:before="0" w:after="200"/>
      <w:jc w:val="both"/>
    </w:pPr>
    <w:rPr>
      <w:rFonts w:ascii="Times New Roman" w:hAnsi="Times New Roman" w:eastAsia="SimSun" w:cs="Times New Roman"/>
      <w:b/>
      <w:bCs/>
      <w:color w:val="auto"/>
      <w:kern w:val="0"/>
      <w:sz w:val="18"/>
      <w:szCs w:val="18"/>
      <w:lang w:val="en-US" w:eastAsia="en-US" w:bidi="ar-SA"/>
    </w:rPr>
  </w:style>
  <w:style w:type="paragraph" w:styleId="Affiliation" w:customStyle="1">
    <w:name w:val="Affiliation"/>
    <w:qFormat/>
    <w:rsid w:val="009e113c"/>
    <w:pPr>
      <w:widowControl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SimSun" w:cs="Times New Roman"/>
      <w:color w:val="auto"/>
      <w:kern w:val="0"/>
      <w:sz w:val="20"/>
      <w:szCs w:val="20"/>
      <w:lang w:val="en-US" w:eastAsia="en-US" w:bidi="ar-SA"/>
    </w:rPr>
  </w:style>
  <w:style w:type="paragraph" w:styleId="Author" w:customStyle="1">
    <w:name w:val="Author"/>
    <w:qFormat/>
    <w:rsid w:val="009e113c"/>
    <w:pPr>
      <w:widowControl/>
      <w:suppressAutoHyphens w:val="true"/>
      <w:bidi w:val="0"/>
      <w:spacing w:lineRule="auto" w:line="240" w:before="360" w:after="40"/>
      <w:jc w:val="center"/>
    </w:pPr>
    <w:rPr>
      <w:rFonts w:ascii="Times New Roman" w:hAnsi="Times New Roman" w:eastAsia="SimSun" w:cs="Times New Roman"/>
      <w:color w:val="auto"/>
      <w:kern w:val="0"/>
      <w:sz w:val="22"/>
      <w:szCs w:val="22"/>
      <w:lang w:val="en-US" w:eastAsia="en-US" w:bidi="ar-SA"/>
    </w:rPr>
  </w:style>
  <w:style w:type="paragraph" w:styleId="Bulletlist" w:customStyle="1">
    <w:name w:val="bullet list"/>
    <w:basedOn w:val="Style14"/>
    <w:qFormat/>
    <w:rsid w:val="009e113c"/>
    <w:pPr>
      <w:numPr>
        <w:ilvl w:val="0"/>
        <w:numId w:val="1"/>
      </w:numPr>
    </w:pPr>
    <w:rPr/>
  </w:style>
  <w:style w:type="paragraph" w:styleId="Equation" w:customStyle="1">
    <w:name w:val="equation"/>
    <w:basedOn w:val="Normal"/>
    <w:qFormat/>
    <w:rsid w:val="009e113c"/>
    <w:pPr>
      <w:tabs>
        <w:tab w:val="clear" w:pos="720"/>
        <w:tab w:val="center" w:pos="2520" w:leader="none"/>
        <w:tab w:val="right" w:pos="5040" w:leader="none"/>
      </w:tabs>
      <w:spacing w:lineRule="auto" w:line="216" w:before="240" w:after="240"/>
    </w:pPr>
    <w:rPr>
      <w:rFonts w:ascii="Symbol" w:hAnsi="Symbol" w:cs="Symbol"/>
    </w:rPr>
  </w:style>
  <w:style w:type="paragraph" w:styleId="Figurecaption" w:customStyle="1">
    <w:name w:val="figure caption"/>
    <w:qFormat/>
    <w:rsid w:val="009e113c"/>
    <w:pPr>
      <w:widowControl/>
      <w:numPr>
        <w:ilvl w:val="0"/>
        <w:numId w:val="2"/>
      </w:numPr>
      <w:suppressAutoHyphens w:val="true"/>
      <w:bidi w:val="0"/>
      <w:spacing w:lineRule="auto" w:line="240" w:before="80" w:after="200"/>
      <w:jc w:val="center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styleId="Footnote" w:customStyle="1">
    <w:name w:val="footnote"/>
    <w:qFormat/>
    <w:rsid w:val="009e113c"/>
    <w:pPr>
      <w:widowControl/>
      <w:numPr>
        <w:ilvl w:val="0"/>
        <w:numId w:val="3"/>
      </w:numPr>
      <w:suppressAutoHyphens w:val="true"/>
      <w:bidi w:val="0"/>
      <w:spacing w:lineRule="auto" w:line="240" w:before="0" w:after="40"/>
      <w:jc w:val="left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styleId="Keywords" w:customStyle="1">
    <w:name w:val="key words"/>
    <w:qFormat/>
    <w:rsid w:val="009e113c"/>
    <w:pPr>
      <w:widowControl/>
      <w:suppressAutoHyphens w:val="true"/>
      <w:bidi w:val="0"/>
      <w:spacing w:lineRule="auto" w:line="240" w:before="0" w:after="120"/>
      <w:ind w:firstLine="288"/>
      <w:jc w:val="both"/>
    </w:pPr>
    <w:rPr>
      <w:rFonts w:ascii="Times New Roman" w:hAnsi="Times New Roman" w:eastAsia="SimSun" w:cs="Times New Roman"/>
      <w:b/>
      <w:bCs/>
      <w:i/>
      <w:iCs/>
      <w:color w:val="auto"/>
      <w:kern w:val="0"/>
      <w:sz w:val="18"/>
      <w:szCs w:val="18"/>
      <w:lang w:val="en-US" w:eastAsia="en-US" w:bidi="ar-SA"/>
    </w:rPr>
  </w:style>
  <w:style w:type="paragraph" w:styleId="Papersubtitle" w:customStyle="1">
    <w:name w:val="paper subtitle"/>
    <w:qFormat/>
    <w:rsid w:val="009e113c"/>
    <w:pPr>
      <w:widowControl/>
      <w:suppressAutoHyphens w:val="true"/>
      <w:bidi w:val="0"/>
      <w:spacing w:lineRule="auto" w:line="240" w:before="0" w:after="120"/>
      <w:jc w:val="center"/>
    </w:pPr>
    <w:rPr>
      <w:rFonts w:ascii="Times New Roman" w:hAnsi="Times New Roman" w:eastAsia="MS Mincho" w:cs="Times New Roman"/>
      <w:color w:val="auto"/>
      <w:kern w:val="0"/>
      <w:sz w:val="28"/>
      <w:szCs w:val="28"/>
      <w:lang w:val="en-US" w:eastAsia="en-US" w:bidi="ar-SA"/>
    </w:rPr>
  </w:style>
  <w:style w:type="paragraph" w:styleId="Papertitle" w:customStyle="1">
    <w:name w:val="paper title"/>
    <w:qFormat/>
    <w:rsid w:val="009e113c"/>
    <w:pPr>
      <w:widowControl/>
      <w:suppressAutoHyphens w:val="true"/>
      <w:bidi w:val="0"/>
      <w:spacing w:lineRule="auto" w:line="240" w:before="0" w:after="120"/>
      <w:jc w:val="center"/>
    </w:pPr>
    <w:rPr>
      <w:rFonts w:ascii="Times New Roman" w:hAnsi="Times New Roman" w:eastAsia="MS Mincho" w:cs="Times New Roman"/>
      <w:color w:val="auto"/>
      <w:kern w:val="0"/>
      <w:sz w:val="48"/>
      <w:szCs w:val="48"/>
      <w:lang w:val="en-US" w:eastAsia="en-US" w:bidi="ar-SA"/>
    </w:rPr>
  </w:style>
  <w:style w:type="paragraph" w:styleId="References" w:customStyle="1">
    <w:name w:val="references"/>
    <w:qFormat/>
    <w:rsid w:val="009e113c"/>
    <w:pPr>
      <w:widowControl/>
      <w:numPr>
        <w:ilvl w:val="0"/>
        <w:numId w:val="4"/>
      </w:numPr>
      <w:suppressAutoHyphens w:val="true"/>
      <w:bidi w:val="0"/>
      <w:spacing w:lineRule="exact" w:line="180" w:before="0" w:after="50"/>
      <w:jc w:val="both"/>
    </w:pPr>
    <w:rPr>
      <w:rFonts w:ascii="Times New Roman" w:hAnsi="Times New Roman" w:eastAsia="MS Mincho" w:cs="Times New Roman"/>
      <w:color w:val="auto"/>
      <w:kern w:val="0"/>
      <w:sz w:val="16"/>
      <w:szCs w:val="16"/>
      <w:lang w:val="en-US" w:eastAsia="en-US" w:bidi="ar-SA"/>
    </w:rPr>
  </w:style>
  <w:style w:type="paragraph" w:styleId="Sponsors" w:customStyle="1">
    <w:name w:val="sponsors"/>
    <w:qFormat/>
    <w:rsid w:val="009e113c"/>
    <w:pPr>
      <w:widowControl/>
      <w:pBdr>
        <w:top w:val="single" w:sz="4" w:space="2" w:color="000000"/>
      </w:pBdr>
      <w:suppressAutoHyphens w:val="true"/>
      <w:bidi w:val="0"/>
      <w:spacing w:lineRule="auto" w:line="240" w:before="0" w:after="0"/>
      <w:ind w:firstLine="288"/>
      <w:jc w:val="left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styleId="StyleAbstractItalic" w:customStyle="1">
    <w:name w:val="Style Abstract + Italic"/>
    <w:basedOn w:val="Abstract"/>
    <w:qFormat/>
    <w:rsid w:val="009e113c"/>
    <w:pPr/>
    <w:rPr>
      <w:rFonts w:eastAsia="MS Mincho"/>
      <w:i/>
      <w:iCs/>
    </w:rPr>
  </w:style>
  <w:style w:type="paragraph" w:styleId="Tablecolhead" w:customStyle="1">
    <w:name w:val="table col head"/>
    <w:basedOn w:val="Normal"/>
    <w:qFormat/>
    <w:rsid w:val="009e113c"/>
    <w:pPr/>
    <w:rPr>
      <w:b/>
      <w:bCs/>
      <w:sz w:val="16"/>
      <w:szCs w:val="16"/>
    </w:rPr>
  </w:style>
  <w:style w:type="paragraph" w:styleId="Tablecolsubhead" w:customStyle="1">
    <w:name w:val="table col subhead"/>
    <w:basedOn w:val="Tablecolhead"/>
    <w:qFormat/>
    <w:rsid w:val="009e113c"/>
    <w:pPr/>
    <w:rPr>
      <w:i/>
      <w:iCs/>
      <w:sz w:val="15"/>
      <w:szCs w:val="15"/>
    </w:rPr>
  </w:style>
  <w:style w:type="paragraph" w:styleId="Tablecopy" w:customStyle="1">
    <w:name w:val="table copy"/>
    <w:qFormat/>
    <w:rsid w:val="009e113c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styleId="Tablefootnote" w:customStyle="1">
    <w:name w:val="table footnote"/>
    <w:qFormat/>
    <w:rsid w:val="009e113c"/>
    <w:pPr>
      <w:widowControl/>
      <w:suppressAutoHyphens w:val="true"/>
      <w:bidi w:val="0"/>
      <w:spacing w:lineRule="auto" w:line="240" w:before="60" w:after="30"/>
      <w:jc w:val="right"/>
    </w:pPr>
    <w:rPr>
      <w:rFonts w:ascii="Times New Roman" w:hAnsi="Times New Roman" w:eastAsia="SimSun" w:cs="Times New Roman"/>
      <w:color w:val="auto"/>
      <w:kern w:val="0"/>
      <w:sz w:val="12"/>
      <w:szCs w:val="12"/>
      <w:lang w:val="en-US" w:eastAsia="en-US" w:bidi="ar-SA"/>
    </w:rPr>
  </w:style>
  <w:style w:type="paragraph" w:styleId="Tablehead" w:customStyle="1">
    <w:name w:val="table head"/>
    <w:qFormat/>
    <w:rsid w:val="009e113c"/>
    <w:pPr>
      <w:widowControl/>
      <w:numPr>
        <w:ilvl w:val="0"/>
        <w:numId w:val="5"/>
      </w:numPr>
      <w:suppressAutoHyphens w:val="true"/>
      <w:bidi w:val="0"/>
      <w:spacing w:lineRule="auto" w:line="216" w:before="240" w:after="120"/>
      <w:jc w:val="center"/>
    </w:pPr>
    <w:rPr>
      <w:rFonts w:ascii="Times New Roman" w:hAnsi="Times New Roman" w:eastAsia="SimSun" w:cs="Times New Roman"/>
      <w:smallCaps/>
      <w:color w:val="auto"/>
      <w:kern w:val="0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d0279"/>
    <w:pPr>
      <w:spacing w:before="0" w:after="0"/>
      <w:ind w:left="720" w:hanging="0"/>
      <w:contextualSpacing/>
    </w:pPr>
    <w:rPr/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Header"/>
    <w:basedOn w:val="Normal"/>
    <w:link w:val="Char1"/>
    <w:uiPriority w:val="99"/>
    <w:unhideWhenUsed/>
    <w:rsid w:val="00a40ad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Char2"/>
    <w:uiPriority w:val="99"/>
    <w:unhideWhenUsed/>
    <w:rsid w:val="00a40ad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Char3"/>
    <w:uiPriority w:val="99"/>
    <w:semiHidden/>
    <w:unhideWhenUsed/>
    <w:qFormat/>
    <w:rsid w:val="00b325e6"/>
    <w:pPr/>
    <w:rPr>
      <w:rFonts w:ascii="Tahoma" w:hAnsi="Tahoma" w:cs="Tahoma"/>
      <w:sz w:val="16"/>
      <w:szCs w:val="16"/>
    </w:rPr>
  </w:style>
  <w:style w:type="paragraph" w:styleId="Style21">
    <w:name w:val="Footnote Text"/>
    <w:basedOn w:val="Normal"/>
    <w:link w:val="Char4"/>
    <w:uiPriority w:val="99"/>
    <w:semiHidden/>
    <w:unhideWhenUsed/>
    <w:rsid w:val="00083f8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323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E8283-1B2F-4EC1-ADEA-99C21D79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Application>LibreOffice/7.4.2.3$Windows_X86_64 LibreOffice_project/382eef1f22670f7f4118c8c2dd222ec7ad009daf</Application>
  <AppVersion>15.0000</AppVersion>
  <Pages>9</Pages>
  <Words>1008</Words>
  <Characters>7108</Characters>
  <CharactersWithSpaces>7976</CharactersWithSpaces>
  <Paragraphs>223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2022-12-01T12:40:00Z</dcterms:created>
  <dc:creator>Thanasis</dc:creator>
  <dc:description/>
  <dc:language>el-GR</dc:language>
  <cp:lastModifiedBy/>
  <cp:lastPrinted>2020-10-08T08:56:00Z</cp:lastPrinted>
  <dcterms:modified xsi:type="dcterms:W3CDTF">2022-12-10T18:29:43Z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